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03D" w:rsidRDefault="0031103D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57161B" w:rsidRPr="0057161B" w:rsidRDefault="0057161B" w:rsidP="0057161B">
      <w:pPr>
        <w:spacing w:line="16" w:lineRule="atLeast"/>
        <w:jc w:val="right"/>
        <w:rPr>
          <w:sz w:val="22"/>
          <w:szCs w:val="22"/>
          <w:lang w:eastAsia="ru-RU"/>
        </w:rPr>
      </w:pPr>
    </w:p>
    <w:p w:rsidR="00DF2BAE" w:rsidRPr="007366E0" w:rsidRDefault="00DF2BAE" w:rsidP="00DF2BAE">
      <w:pPr>
        <w:suppressAutoHyphens/>
        <w:jc w:val="center"/>
        <w:rPr>
          <w:b/>
          <w:sz w:val="22"/>
          <w:szCs w:val="22"/>
        </w:rPr>
      </w:pPr>
      <w:r w:rsidRPr="007366E0">
        <w:rPr>
          <w:b/>
          <w:sz w:val="22"/>
          <w:szCs w:val="22"/>
        </w:rPr>
        <w:t>Техническое задание</w:t>
      </w:r>
    </w:p>
    <w:p w:rsidR="00DF2BAE" w:rsidRPr="007366E0" w:rsidRDefault="00DF2BAE" w:rsidP="00DF2BAE">
      <w:pPr>
        <w:spacing w:after="200"/>
        <w:jc w:val="center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На выполнение инженерно-изыскательских работ, разработку проектно-сметной документации и получение положительного заключения экспертизы</w:t>
      </w:r>
      <w:r>
        <w:rPr>
          <w:sz w:val="22"/>
          <w:szCs w:val="22"/>
          <w:lang w:eastAsia="ru-RU"/>
        </w:rPr>
        <w:t xml:space="preserve"> </w:t>
      </w:r>
      <w:r w:rsidRPr="007366E0">
        <w:rPr>
          <w:sz w:val="22"/>
          <w:szCs w:val="22"/>
          <w:lang w:eastAsia="ru-RU"/>
        </w:rPr>
        <w:t>по объекту: «</w:t>
      </w:r>
      <w:r>
        <w:rPr>
          <w:sz w:val="22"/>
          <w:szCs w:val="22"/>
          <w:lang w:eastAsia="ru-RU"/>
        </w:rPr>
        <w:t>Строительство КТП-250/10/0,4 р.п. Умет,  ул. Молодежная</w:t>
      </w:r>
      <w:r w:rsidRPr="007366E0">
        <w:rPr>
          <w:sz w:val="22"/>
          <w:szCs w:val="22"/>
          <w:lang w:eastAsia="ru-RU"/>
        </w:rPr>
        <w:t>»</w:t>
      </w:r>
    </w:p>
    <w:p w:rsidR="00DF2BAE" w:rsidRPr="007366E0" w:rsidRDefault="00DF2BAE" w:rsidP="00DF2BAE">
      <w:pPr>
        <w:spacing w:after="200"/>
        <w:rPr>
          <w:b/>
          <w:sz w:val="22"/>
          <w:szCs w:val="22"/>
          <w:lang w:eastAsia="ru-RU"/>
        </w:rPr>
      </w:pPr>
      <w:r w:rsidRPr="007366E0">
        <w:rPr>
          <w:b/>
          <w:sz w:val="22"/>
          <w:szCs w:val="22"/>
          <w:lang w:eastAsia="ru-RU"/>
        </w:rPr>
        <w:t>1.  Нормативно-технические документы, определяющие требования к оформлению и содержанию проектной и рабочей документации:</w:t>
      </w:r>
    </w:p>
    <w:p w:rsidR="00DF2BAE" w:rsidRPr="007366E0" w:rsidRDefault="00DF2BAE" w:rsidP="00DF2BA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- Земельный кодекс Российской Федерации от 25.10.2001 №136-ФЗ (действующая редакция);</w:t>
      </w:r>
    </w:p>
    <w:p w:rsidR="00DF2BAE" w:rsidRPr="007366E0" w:rsidRDefault="00DF2BAE" w:rsidP="00DF2BA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- Лесной кодекс Российской Федерации от 04.12.2006 №200-ФЗ (действующая редакция);</w:t>
      </w:r>
    </w:p>
    <w:p w:rsidR="00DF2BAE" w:rsidRPr="007366E0" w:rsidRDefault="00DF2BAE" w:rsidP="00DF2BA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­Градостроительный кодекс Российской Федерации от 29.12.2004 №190-ФЗ (действующая редакция);</w:t>
      </w:r>
    </w:p>
    <w:p w:rsidR="00DF2BAE" w:rsidRPr="007366E0" w:rsidRDefault="00DF2BAE" w:rsidP="00DF2BA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­Постановление Правительства Российской Федерации от 16.02.2008 №87 «О составе разделов проектной документации и требованиях к их содержанию»;</w:t>
      </w:r>
    </w:p>
    <w:p w:rsidR="00DF2BAE" w:rsidRPr="007366E0" w:rsidRDefault="00DF2BAE" w:rsidP="00DF2BA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­   Федеральный закон «Об охране окружающей среды» от 10.01.2002 №7 (действующая редакция);</w:t>
      </w:r>
    </w:p>
    <w:p w:rsidR="00DF2BAE" w:rsidRPr="007366E0" w:rsidRDefault="00DF2BAE" w:rsidP="00DF2BA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-   Федеральный закон Российской Федерации от 22 июля 2008г. N123 - ФЗ «Технический регламент о требованиях пожарной безопасности».</w:t>
      </w:r>
    </w:p>
    <w:p w:rsidR="00DF2BAE" w:rsidRPr="007366E0" w:rsidRDefault="00DF2BAE" w:rsidP="00DF2BA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-  ГОСТ Р 21.1101 -2009 «Основные требования к проектной и рабочей документации.</w:t>
      </w:r>
    </w:p>
    <w:p w:rsidR="00DF2BAE" w:rsidRPr="007366E0" w:rsidRDefault="00DF2BAE" w:rsidP="00DF2BA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-  Федеральный закон от 24.04.1995 №52-ФЗ «О животном мире»;</w:t>
      </w:r>
    </w:p>
    <w:p w:rsidR="00DF2BAE" w:rsidRPr="007366E0" w:rsidRDefault="00DF2BAE" w:rsidP="00DF2BA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- Постановление Правительства РФ от 13.08.1996г. № 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электропередачи»;</w:t>
      </w:r>
    </w:p>
    <w:p w:rsidR="00DF2BAE" w:rsidRPr="007366E0" w:rsidRDefault="00DF2BAE" w:rsidP="00DF2BA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- Постановление Правительства РФ от 31 марта 2012 года N 272 «Об утверждении Положения об организации и проведении негосударственной экспертизы проектной документации и (или) результатов инженерных изысканий»;</w:t>
      </w:r>
    </w:p>
    <w:p w:rsidR="00DF2BAE" w:rsidRPr="007366E0" w:rsidRDefault="00DF2BAE" w:rsidP="00DF2BA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- Постановление Правительства РФ от 23.02.1994 №140 «О рекультивации земель, снятии, сохранении и рациональном использовании плодородного слоя почвы»;</w:t>
      </w:r>
    </w:p>
    <w:p w:rsidR="00DF2BAE" w:rsidRPr="007366E0" w:rsidRDefault="00DF2BAE" w:rsidP="00DF2BA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- Постановление Правительства РФ от 15.02.2011 № 73 «О некоторых мерах по совершенствованию подготовки проектной документации в части противодействия террористическим актам»;</w:t>
      </w:r>
    </w:p>
    <w:p w:rsidR="00DF2BAE" w:rsidRPr="007366E0" w:rsidRDefault="00DF2BAE" w:rsidP="00DF2BA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- Постановление Правительства РФ от 5 марта 2007 года N 145 «Об утверждении Положения об организации и проведении государственной экспертизы проектной документации и результатов инженерных изысканий» (действующая редакция);</w:t>
      </w:r>
    </w:p>
    <w:p w:rsidR="00DF2BAE" w:rsidRPr="007366E0" w:rsidRDefault="00DF2BAE" w:rsidP="00DF2BA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- Постановление Правительства РФ от 31 марта 2012 года N 272 «Об утверждении Положения об организации и проведении негосударственной экспертизы проектной документации и (или) результатов инженерных изысканий»;</w:t>
      </w:r>
    </w:p>
    <w:p w:rsidR="00DF2BAE" w:rsidRPr="007366E0" w:rsidRDefault="00DF2BAE" w:rsidP="00DF2BA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- Федеральный закон об экологической экспертизе от 23.11.1995 N 174-ФЗ.</w:t>
      </w:r>
    </w:p>
    <w:p w:rsidR="00DF2BAE" w:rsidRPr="007366E0" w:rsidRDefault="00DF2BAE" w:rsidP="00DF2BA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­Правила устройства электроустановок (действующее издание);</w:t>
      </w:r>
    </w:p>
    <w:p w:rsidR="00DF2BAE" w:rsidRPr="007366E0" w:rsidRDefault="00DF2BAE" w:rsidP="00DF2BA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­Правила технической эксплуатации электрических станций и сетей (действующее издание);</w:t>
      </w:r>
    </w:p>
    <w:p w:rsidR="00DF2BAE" w:rsidRPr="007366E0" w:rsidRDefault="00DF2BAE" w:rsidP="00DF2BA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­Методические указания по устойчивости энергосистем, утвержденные приказом  Минэнерго России от 30.06.2003 №277;</w:t>
      </w:r>
    </w:p>
    <w:p w:rsidR="00DF2BAE" w:rsidRPr="007366E0" w:rsidRDefault="00DF2BAE" w:rsidP="00DF2BA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­Методические рекомендации по проектированию развития энергосистем, утвержденные приказом Минэнерго России от 30.06.2003 №281;</w:t>
      </w:r>
    </w:p>
    <w:p w:rsidR="00DF2BAE" w:rsidRPr="007366E0" w:rsidRDefault="00DF2BAE" w:rsidP="00DF2BA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-  СНиП 3.05.06-85 «Электротехнические устройства».</w:t>
      </w:r>
    </w:p>
    <w:p w:rsidR="00DF2BAE" w:rsidRPr="007366E0" w:rsidRDefault="00DF2BAE" w:rsidP="00DF2BA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­СНиП 11-02-96 «Инженерные изыскания для строительства».</w:t>
      </w:r>
    </w:p>
    <w:p w:rsidR="00DF2BAE" w:rsidRPr="007366E0" w:rsidRDefault="00DF2BAE" w:rsidP="00DF2BA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lastRenderedPageBreak/>
        <w:t>­РД-11-02-2006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обеспечения;</w:t>
      </w:r>
    </w:p>
    <w:p w:rsidR="00DF2BAE" w:rsidRPr="007366E0" w:rsidRDefault="00DF2BAE" w:rsidP="00DF2BA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­СДОС-03-2009 Положение по проведению строительного контроля при строительстве, реконструкции, капитальном ремонте объектов капитального строительства;</w:t>
      </w:r>
    </w:p>
    <w:p w:rsidR="00DF2BAE" w:rsidRPr="007366E0" w:rsidRDefault="00DF2BAE" w:rsidP="00DF2BA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 xml:space="preserve">­СДОС-04-2009 Методика проведения строительного контроля при строительстве, реконструкции, капитальном ремонте объектов капитального строительства; </w:t>
      </w:r>
    </w:p>
    <w:p w:rsidR="00DF2BAE" w:rsidRPr="007366E0" w:rsidRDefault="00DF2BAE" w:rsidP="00DF2BA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­МДС 12-5.2000 Пособие для работников Госархстройнадзора России по осуществлению контроля за качеством строительно-монтажных работ.</w:t>
      </w:r>
    </w:p>
    <w:p w:rsidR="00DF2BAE" w:rsidRPr="007366E0" w:rsidRDefault="00DF2BAE" w:rsidP="00DF2BA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-Свод правил СП 47.13330.2012 «Инженерные изыскания для строительства. Основные положения. Актуализированная редакция СНиП 11-02-96» (утв. приказом Федерального агентства по строительству и жилищно-коммунальному хозяйству от 10.12.2012 г. N 83/ГС).</w:t>
      </w:r>
    </w:p>
    <w:p w:rsidR="00DF2BAE" w:rsidRPr="007366E0" w:rsidRDefault="00DF2BAE" w:rsidP="00DF2BA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-СП 11-105-97 «Инженерные - геологические изыскания для строительства».</w:t>
      </w:r>
    </w:p>
    <w:p w:rsidR="00DF2BAE" w:rsidRPr="007366E0" w:rsidRDefault="00DF2BAE" w:rsidP="00DF2BA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-СП 11-104-97 «Инженерные - геодезические изыскания для строительства».</w:t>
      </w:r>
    </w:p>
    <w:p w:rsidR="00DF2BAE" w:rsidRPr="007366E0" w:rsidRDefault="00DF2BAE" w:rsidP="00DF2BA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-СП 11-102-97 «Инженерно-экологические изыскания для строительства»</w:t>
      </w:r>
    </w:p>
    <w:p w:rsidR="00DF2BAE" w:rsidRPr="007366E0" w:rsidRDefault="00DF2BAE" w:rsidP="00DF2BAE">
      <w:pPr>
        <w:pStyle w:val="af7"/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  <w:r w:rsidRPr="007366E0">
        <w:rPr>
          <w:b/>
          <w:bCs/>
          <w:sz w:val="22"/>
          <w:szCs w:val="22"/>
          <w:lang w:eastAsia="ru-RU"/>
        </w:rPr>
        <w:t xml:space="preserve">Вид строительства: </w:t>
      </w:r>
      <w:r>
        <w:rPr>
          <w:bCs/>
          <w:sz w:val="22"/>
          <w:szCs w:val="22"/>
          <w:lang w:eastAsia="ru-RU"/>
        </w:rPr>
        <w:t>Новое строительство</w:t>
      </w:r>
      <w:r w:rsidRPr="007366E0">
        <w:rPr>
          <w:bCs/>
          <w:sz w:val="22"/>
          <w:szCs w:val="22"/>
          <w:lang w:eastAsia="ru-RU"/>
        </w:rPr>
        <w:t>.  Разрешение на строительство требуется.</w:t>
      </w:r>
    </w:p>
    <w:p w:rsidR="00DF2BAE" w:rsidRPr="007366E0" w:rsidRDefault="00DF2BAE" w:rsidP="00DF2BAE">
      <w:pPr>
        <w:pStyle w:val="af7"/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  <w:r w:rsidRPr="007366E0">
        <w:rPr>
          <w:b/>
          <w:bCs/>
          <w:sz w:val="22"/>
          <w:szCs w:val="22"/>
          <w:lang w:eastAsia="ru-RU"/>
        </w:rPr>
        <w:t>Стадийность проектирования</w:t>
      </w:r>
      <w:r w:rsidRPr="007366E0">
        <w:rPr>
          <w:bCs/>
          <w:sz w:val="22"/>
          <w:szCs w:val="22"/>
          <w:lang w:eastAsia="ru-RU"/>
        </w:rPr>
        <w:t>:</w:t>
      </w:r>
    </w:p>
    <w:p w:rsidR="00DF2BAE" w:rsidRPr="007366E0" w:rsidRDefault="00DF2BAE" w:rsidP="00DF2BAE">
      <w:pPr>
        <w:widowControl w:val="0"/>
        <w:autoSpaceDE w:val="0"/>
        <w:autoSpaceDN w:val="0"/>
        <w:adjustRightInd w:val="0"/>
        <w:ind w:left="360"/>
        <w:jc w:val="both"/>
        <w:rPr>
          <w:bCs/>
          <w:sz w:val="22"/>
          <w:szCs w:val="22"/>
          <w:lang w:eastAsia="ru-RU"/>
        </w:rPr>
      </w:pPr>
      <w:r w:rsidRPr="007366E0">
        <w:rPr>
          <w:bCs/>
          <w:sz w:val="22"/>
          <w:szCs w:val="22"/>
          <w:lang w:eastAsia="ru-RU"/>
        </w:rPr>
        <w:t>-Инженерные изыскания.</w:t>
      </w:r>
    </w:p>
    <w:p w:rsidR="00DF2BAE" w:rsidRPr="007366E0" w:rsidRDefault="00DF2BAE" w:rsidP="00DF2BAE">
      <w:pPr>
        <w:pStyle w:val="af7"/>
        <w:widowControl w:val="0"/>
        <w:autoSpaceDE w:val="0"/>
        <w:autoSpaceDN w:val="0"/>
        <w:adjustRightInd w:val="0"/>
        <w:ind w:left="360"/>
        <w:jc w:val="both"/>
        <w:rPr>
          <w:bCs/>
          <w:sz w:val="22"/>
          <w:szCs w:val="22"/>
          <w:lang w:eastAsia="ru-RU"/>
        </w:rPr>
      </w:pPr>
      <w:r w:rsidRPr="007366E0">
        <w:rPr>
          <w:bCs/>
          <w:sz w:val="22"/>
          <w:szCs w:val="22"/>
          <w:lang w:eastAsia="ru-RU"/>
        </w:rPr>
        <w:t>-Проектно-сметная документация.</w:t>
      </w:r>
    </w:p>
    <w:p w:rsidR="00DF2BAE" w:rsidRPr="007366E0" w:rsidRDefault="00DF2BAE" w:rsidP="00DF2BAE">
      <w:pPr>
        <w:pStyle w:val="af7"/>
        <w:widowControl w:val="0"/>
        <w:autoSpaceDE w:val="0"/>
        <w:autoSpaceDN w:val="0"/>
        <w:adjustRightInd w:val="0"/>
        <w:ind w:left="360"/>
        <w:jc w:val="both"/>
        <w:rPr>
          <w:bCs/>
          <w:sz w:val="22"/>
          <w:szCs w:val="22"/>
          <w:lang w:eastAsia="ru-RU"/>
        </w:rPr>
      </w:pPr>
      <w:r w:rsidRPr="007366E0">
        <w:rPr>
          <w:bCs/>
          <w:sz w:val="22"/>
          <w:szCs w:val="22"/>
          <w:lang w:eastAsia="ru-RU"/>
        </w:rPr>
        <w:t>-Получение положительного заключения экспертизы</w:t>
      </w:r>
    </w:p>
    <w:p w:rsidR="00DF2BAE" w:rsidRPr="007366E0" w:rsidRDefault="00DF2BAE" w:rsidP="00DF2BAE">
      <w:pPr>
        <w:widowControl w:val="0"/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  <w:r w:rsidRPr="007366E0">
        <w:rPr>
          <w:b/>
          <w:bCs/>
          <w:sz w:val="22"/>
          <w:szCs w:val="22"/>
          <w:lang w:eastAsia="ru-RU"/>
        </w:rPr>
        <w:t xml:space="preserve">4. Вид проектирование – </w:t>
      </w:r>
      <w:r w:rsidRPr="007366E0">
        <w:rPr>
          <w:bCs/>
          <w:sz w:val="22"/>
          <w:szCs w:val="22"/>
          <w:lang w:eastAsia="ru-RU"/>
        </w:rPr>
        <w:t>индивидуальное.</w:t>
      </w:r>
    </w:p>
    <w:p w:rsidR="00DF2BAE" w:rsidRPr="007366E0" w:rsidRDefault="00DF2BAE" w:rsidP="00DF2BAE">
      <w:pPr>
        <w:widowControl w:val="0"/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  <w:r w:rsidRPr="007366E0">
        <w:rPr>
          <w:b/>
          <w:bCs/>
          <w:sz w:val="22"/>
          <w:szCs w:val="22"/>
          <w:lang w:eastAsia="ru-RU"/>
        </w:rPr>
        <w:t>5. Источник финансирования-</w:t>
      </w:r>
      <w:r w:rsidRPr="007366E0">
        <w:rPr>
          <w:bCs/>
          <w:sz w:val="22"/>
          <w:szCs w:val="22"/>
          <w:lang w:eastAsia="ru-RU"/>
        </w:rPr>
        <w:t xml:space="preserve"> собственные средства.</w:t>
      </w:r>
    </w:p>
    <w:p w:rsidR="00DF2BAE" w:rsidRPr="007366E0" w:rsidRDefault="00DF2BAE" w:rsidP="00DF2BAE">
      <w:pPr>
        <w:widowControl w:val="0"/>
        <w:autoSpaceDE w:val="0"/>
        <w:autoSpaceDN w:val="0"/>
        <w:adjustRightInd w:val="0"/>
        <w:jc w:val="both"/>
        <w:rPr>
          <w:b/>
          <w:bCs/>
          <w:sz w:val="22"/>
          <w:szCs w:val="22"/>
          <w:lang w:eastAsia="ru-RU"/>
        </w:rPr>
      </w:pPr>
      <w:r w:rsidRPr="007366E0">
        <w:rPr>
          <w:b/>
          <w:bCs/>
          <w:sz w:val="22"/>
          <w:szCs w:val="22"/>
          <w:lang w:eastAsia="ru-RU"/>
        </w:rPr>
        <w:t xml:space="preserve">6.  Характеристика   реконструируемого и проектируемого объектов: </w:t>
      </w:r>
    </w:p>
    <w:p w:rsidR="00DF2BAE" w:rsidRDefault="00DF2BAE" w:rsidP="00DF2BAE">
      <w:pPr>
        <w:widowControl w:val="0"/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  <w:r w:rsidRPr="007366E0">
        <w:rPr>
          <w:bCs/>
          <w:sz w:val="22"/>
          <w:szCs w:val="22"/>
          <w:lang w:eastAsia="ru-RU"/>
        </w:rPr>
        <w:t xml:space="preserve">Объект – </w:t>
      </w:r>
      <w:r>
        <w:rPr>
          <w:bCs/>
          <w:sz w:val="22"/>
          <w:szCs w:val="22"/>
          <w:lang w:eastAsia="ru-RU"/>
        </w:rPr>
        <w:t>площадный.</w:t>
      </w:r>
      <w:r w:rsidRPr="007366E0">
        <w:rPr>
          <w:bCs/>
          <w:sz w:val="22"/>
          <w:szCs w:val="22"/>
          <w:lang w:eastAsia="ru-RU"/>
        </w:rPr>
        <w:t xml:space="preserve"> </w:t>
      </w:r>
    </w:p>
    <w:p w:rsidR="00DF2BAE" w:rsidRDefault="00DF2BAE" w:rsidP="00DF2BAE">
      <w:pPr>
        <w:widowControl w:val="0"/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  <w:r>
        <w:rPr>
          <w:bCs/>
          <w:sz w:val="22"/>
          <w:szCs w:val="22"/>
          <w:lang w:eastAsia="ru-RU"/>
        </w:rPr>
        <w:t>П</w:t>
      </w:r>
      <w:r w:rsidRPr="007366E0">
        <w:rPr>
          <w:bCs/>
          <w:sz w:val="22"/>
          <w:szCs w:val="22"/>
          <w:lang w:eastAsia="ru-RU"/>
        </w:rPr>
        <w:t xml:space="preserve">роектируемый объект- </w:t>
      </w:r>
      <w:r>
        <w:rPr>
          <w:bCs/>
          <w:sz w:val="22"/>
          <w:szCs w:val="22"/>
          <w:lang w:eastAsia="ru-RU"/>
        </w:rPr>
        <w:t>КТП-250/10/0,4 кВ с трансформатором типа ТМГ мощностью 250 кВА.</w:t>
      </w:r>
    </w:p>
    <w:p w:rsidR="00DF2BAE" w:rsidRPr="007366E0" w:rsidRDefault="00DF2BAE" w:rsidP="00DF2BAE">
      <w:pPr>
        <w:widowControl w:val="0"/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  <w:r w:rsidRPr="007366E0">
        <w:rPr>
          <w:bCs/>
          <w:sz w:val="22"/>
          <w:szCs w:val="22"/>
          <w:lang w:eastAsia="ru-RU"/>
        </w:rPr>
        <w:t>Центр питания –</w:t>
      </w:r>
      <w:r>
        <w:rPr>
          <w:bCs/>
          <w:sz w:val="22"/>
          <w:szCs w:val="22"/>
          <w:lang w:eastAsia="ru-RU"/>
        </w:rPr>
        <w:t>Т</w:t>
      </w:r>
      <w:r w:rsidRPr="007366E0">
        <w:rPr>
          <w:bCs/>
          <w:sz w:val="22"/>
          <w:szCs w:val="22"/>
          <w:lang w:eastAsia="ru-RU"/>
        </w:rPr>
        <w:t>ПС-110/10 «</w:t>
      </w:r>
      <w:r>
        <w:rPr>
          <w:bCs/>
          <w:sz w:val="22"/>
          <w:szCs w:val="22"/>
          <w:lang w:eastAsia="ru-RU"/>
        </w:rPr>
        <w:t>Теплый Стан</w:t>
      </w:r>
      <w:r w:rsidRPr="007366E0">
        <w:rPr>
          <w:bCs/>
          <w:sz w:val="22"/>
          <w:szCs w:val="22"/>
          <w:lang w:eastAsia="ru-RU"/>
        </w:rPr>
        <w:t>»</w:t>
      </w:r>
      <w:r>
        <w:rPr>
          <w:bCs/>
          <w:sz w:val="22"/>
          <w:szCs w:val="22"/>
          <w:lang w:eastAsia="ru-RU"/>
        </w:rPr>
        <w:t>,</w:t>
      </w:r>
      <w:r w:rsidRPr="007366E0">
        <w:rPr>
          <w:bCs/>
          <w:sz w:val="22"/>
          <w:szCs w:val="22"/>
          <w:lang w:eastAsia="ru-RU"/>
        </w:rPr>
        <w:t xml:space="preserve"> ячейка №</w:t>
      </w:r>
      <w:r>
        <w:rPr>
          <w:bCs/>
          <w:sz w:val="22"/>
          <w:szCs w:val="22"/>
          <w:lang w:eastAsia="ru-RU"/>
        </w:rPr>
        <w:t>12, Фидер №10.</w:t>
      </w:r>
    </w:p>
    <w:p w:rsidR="00DF2BAE" w:rsidRPr="007366E0" w:rsidRDefault="00DF2BAE" w:rsidP="00DF2BAE">
      <w:pPr>
        <w:widowControl w:val="0"/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  <w:r w:rsidRPr="007366E0">
        <w:rPr>
          <w:bCs/>
          <w:sz w:val="22"/>
          <w:szCs w:val="22"/>
          <w:lang w:eastAsia="ru-RU"/>
        </w:rPr>
        <w:t xml:space="preserve">Передаваемая мощность- </w:t>
      </w:r>
      <w:r>
        <w:rPr>
          <w:bCs/>
          <w:sz w:val="22"/>
          <w:szCs w:val="22"/>
          <w:lang w:eastAsia="ru-RU"/>
        </w:rPr>
        <w:t>250</w:t>
      </w:r>
      <w:r w:rsidRPr="007366E0">
        <w:rPr>
          <w:bCs/>
          <w:sz w:val="22"/>
          <w:szCs w:val="22"/>
          <w:lang w:eastAsia="ru-RU"/>
        </w:rPr>
        <w:t xml:space="preserve"> кВА</w:t>
      </w:r>
    </w:p>
    <w:p w:rsidR="00DF2BAE" w:rsidRPr="007366E0" w:rsidRDefault="00DF2BAE" w:rsidP="00DF2BAE">
      <w:pPr>
        <w:widowControl w:val="0"/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  <w:r w:rsidRPr="007366E0">
        <w:rPr>
          <w:bCs/>
          <w:sz w:val="22"/>
          <w:szCs w:val="22"/>
          <w:lang w:eastAsia="ru-RU"/>
        </w:rPr>
        <w:t>Номинальное напряжение -10 кВ.</w:t>
      </w:r>
    </w:p>
    <w:p w:rsidR="00DF2BAE" w:rsidRPr="007366E0" w:rsidRDefault="00DF2BAE" w:rsidP="00DF2BAE">
      <w:pPr>
        <w:widowControl w:val="0"/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  <w:r w:rsidRPr="007366E0">
        <w:rPr>
          <w:bCs/>
          <w:sz w:val="22"/>
          <w:szCs w:val="22"/>
          <w:lang w:eastAsia="ru-RU"/>
        </w:rPr>
        <w:t>Район по количеству грозовых часов в году -40-60 часов.</w:t>
      </w:r>
    </w:p>
    <w:p w:rsidR="00DF2BAE" w:rsidRPr="007366E0" w:rsidRDefault="00DF2BAE" w:rsidP="00DF2BAE">
      <w:pPr>
        <w:widowControl w:val="0"/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  <w:r w:rsidRPr="007366E0">
        <w:rPr>
          <w:bCs/>
          <w:sz w:val="22"/>
          <w:szCs w:val="22"/>
          <w:lang w:eastAsia="ru-RU"/>
        </w:rPr>
        <w:t>Район по степени загрязненности атмосферы-1 степень.</w:t>
      </w:r>
    </w:p>
    <w:p w:rsidR="00DF2BAE" w:rsidRPr="007366E0" w:rsidRDefault="00DF2BAE" w:rsidP="00DF2BAE">
      <w:pPr>
        <w:widowControl w:val="0"/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  <w:r w:rsidRPr="007366E0">
        <w:rPr>
          <w:bCs/>
          <w:sz w:val="22"/>
          <w:szCs w:val="22"/>
          <w:lang w:eastAsia="ru-RU"/>
        </w:rPr>
        <w:t>Район по ветровому давлению и гололеду – 3.</w:t>
      </w:r>
    </w:p>
    <w:p w:rsidR="00DF2BAE" w:rsidRPr="007366E0" w:rsidRDefault="00DF2BAE" w:rsidP="00DF2BAE">
      <w:pPr>
        <w:widowControl w:val="0"/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  <w:r w:rsidRPr="007366E0">
        <w:rPr>
          <w:bCs/>
          <w:sz w:val="22"/>
          <w:szCs w:val="22"/>
          <w:lang w:eastAsia="ru-RU"/>
        </w:rPr>
        <w:t>Число часов использования максимума нагрузки- 1460 часов</w:t>
      </w:r>
    </w:p>
    <w:p w:rsidR="00DF2BAE" w:rsidRDefault="00DF2BAE" w:rsidP="00DF2BAE">
      <w:pPr>
        <w:widowControl w:val="0"/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  <w:r w:rsidRPr="007366E0">
        <w:rPr>
          <w:b/>
          <w:bCs/>
          <w:sz w:val="22"/>
          <w:szCs w:val="22"/>
          <w:lang w:eastAsia="ru-RU"/>
        </w:rPr>
        <w:t>7.  Данные о местоположении и границах площадки строительства:</w:t>
      </w:r>
      <w:r w:rsidRPr="007366E0">
        <w:rPr>
          <w:bCs/>
          <w:sz w:val="22"/>
          <w:szCs w:val="22"/>
          <w:lang w:eastAsia="ru-RU"/>
        </w:rPr>
        <w:t xml:space="preserve"> р.п. </w:t>
      </w:r>
      <w:r>
        <w:rPr>
          <w:bCs/>
          <w:sz w:val="22"/>
          <w:szCs w:val="22"/>
          <w:lang w:eastAsia="ru-RU"/>
        </w:rPr>
        <w:t>Умет</w:t>
      </w:r>
      <w:r w:rsidRPr="007366E0">
        <w:rPr>
          <w:bCs/>
          <w:sz w:val="22"/>
          <w:szCs w:val="22"/>
          <w:lang w:eastAsia="ru-RU"/>
        </w:rPr>
        <w:t xml:space="preserve"> Зубово-Полянского района Республики Мордовия. Территория</w:t>
      </w:r>
      <w:r>
        <w:rPr>
          <w:bCs/>
          <w:sz w:val="22"/>
          <w:szCs w:val="22"/>
          <w:lang w:eastAsia="ru-RU"/>
        </w:rPr>
        <w:t xml:space="preserve"> застроенная, в черте населенного пункта.</w:t>
      </w:r>
      <w:r w:rsidRPr="007366E0">
        <w:rPr>
          <w:bCs/>
          <w:sz w:val="22"/>
          <w:szCs w:val="22"/>
          <w:lang w:eastAsia="ru-RU"/>
        </w:rPr>
        <w:t xml:space="preserve">   Земельный участок </w:t>
      </w:r>
      <w:r>
        <w:rPr>
          <w:bCs/>
          <w:sz w:val="22"/>
          <w:szCs w:val="22"/>
          <w:lang w:eastAsia="ru-RU"/>
        </w:rPr>
        <w:t>находится</w:t>
      </w:r>
      <w:r w:rsidRPr="007366E0">
        <w:rPr>
          <w:bCs/>
          <w:sz w:val="22"/>
          <w:szCs w:val="22"/>
          <w:lang w:eastAsia="ru-RU"/>
        </w:rPr>
        <w:t xml:space="preserve"> в </w:t>
      </w:r>
      <w:r>
        <w:rPr>
          <w:bCs/>
          <w:sz w:val="22"/>
          <w:szCs w:val="22"/>
          <w:lang w:eastAsia="ru-RU"/>
        </w:rPr>
        <w:t>кадастровом квартале</w:t>
      </w:r>
      <w:r w:rsidRPr="007366E0">
        <w:rPr>
          <w:bCs/>
          <w:sz w:val="22"/>
          <w:szCs w:val="22"/>
          <w:lang w:eastAsia="ru-RU"/>
        </w:rPr>
        <w:t xml:space="preserve"> 13:08:</w:t>
      </w:r>
      <w:r>
        <w:rPr>
          <w:bCs/>
          <w:sz w:val="22"/>
          <w:szCs w:val="22"/>
          <w:lang w:eastAsia="ru-RU"/>
        </w:rPr>
        <w:t>0404001.  Площадь земельного участка 50 м</w:t>
      </w:r>
      <w:r>
        <w:rPr>
          <w:bCs/>
          <w:sz w:val="22"/>
          <w:szCs w:val="22"/>
          <w:vertAlign w:val="superscript"/>
          <w:lang w:eastAsia="ru-RU"/>
        </w:rPr>
        <w:t>2.</w:t>
      </w:r>
      <w:r>
        <w:rPr>
          <w:bCs/>
          <w:sz w:val="22"/>
          <w:szCs w:val="22"/>
          <w:lang w:eastAsia="ru-RU"/>
        </w:rPr>
        <w:t>.  Координаты земельного участка (по системе координат кадастрового округа 13 (СК 13).</w:t>
      </w:r>
    </w:p>
    <w:p w:rsidR="00DF2BAE" w:rsidRDefault="00DF2BAE" w:rsidP="00DF2BAE">
      <w:pPr>
        <w:widowControl w:val="0"/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3511"/>
        <w:gridCol w:w="3511"/>
        <w:gridCol w:w="3511"/>
      </w:tblGrid>
      <w:tr w:rsidR="00DF2BAE" w:rsidTr="00227DB4">
        <w:trPr>
          <w:trHeight w:val="300"/>
        </w:trPr>
        <w:tc>
          <w:tcPr>
            <w:tcW w:w="3511" w:type="dxa"/>
            <w:vMerge w:val="restart"/>
          </w:tcPr>
          <w:p w:rsidR="00DF2BAE" w:rsidRDefault="00DF2BAE" w:rsidP="00227DB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Обозначение характерных точек границ</w:t>
            </w:r>
          </w:p>
        </w:tc>
        <w:tc>
          <w:tcPr>
            <w:tcW w:w="7022" w:type="dxa"/>
            <w:gridSpan w:val="2"/>
          </w:tcPr>
          <w:p w:rsidR="00DF2BAE" w:rsidRDefault="00DF2BAE" w:rsidP="00227D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Координаты</w:t>
            </w:r>
          </w:p>
        </w:tc>
      </w:tr>
      <w:tr w:rsidR="00DF2BAE" w:rsidTr="00227DB4">
        <w:trPr>
          <w:trHeight w:val="210"/>
        </w:trPr>
        <w:tc>
          <w:tcPr>
            <w:tcW w:w="3511" w:type="dxa"/>
            <w:vMerge/>
          </w:tcPr>
          <w:p w:rsidR="00DF2BAE" w:rsidRDefault="00DF2BAE" w:rsidP="00227DB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ru-RU"/>
              </w:rPr>
            </w:pPr>
          </w:p>
        </w:tc>
        <w:tc>
          <w:tcPr>
            <w:tcW w:w="3511" w:type="dxa"/>
          </w:tcPr>
          <w:p w:rsidR="00DF2BAE" w:rsidRPr="00493729" w:rsidRDefault="00DF2BAE" w:rsidP="00227D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val="en-US" w:eastAsia="ru-RU"/>
              </w:rPr>
              <w:t>X</w:t>
            </w:r>
          </w:p>
        </w:tc>
        <w:tc>
          <w:tcPr>
            <w:tcW w:w="3511" w:type="dxa"/>
          </w:tcPr>
          <w:p w:rsidR="00DF2BAE" w:rsidRPr="00493729" w:rsidRDefault="00DF2BAE" w:rsidP="00227D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val="en-US" w:eastAsia="ru-RU"/>
              </w:rPr>
              <w:t>Y</w:t>
            </w:r>
          </w:p>
        </w:tc>
      </w:tr>
      <w:tr w:rsidR="00DF2BAE" w:rsidTr="00227DB4">
        <w:trPr>
          <w:trHeight w:val="210"/>
        </w:trPr>
        <w:tc>
          <w:tcPr>
            <w:tcW w:w="3511" w:type="dxa"/>
          </w:tcPr>
          <w:p w:rsidR="00DF2BAE" w:rsidRDefault="00DF2BAE" w:rsidP="00227D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511" w:type="dxa"/>
          </w:tcPr>
          <w:p w:rsidR="00DF2BAE" w:rsidRPr="00FF65AB" w:rsidRDefault="00DF2BAE" w:rsidP="00227D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3511" w:type="dxa"/>
          </w:tcPr>
          <w:p w:rsidR="00DF2BAE" w:rsidRPr="00FF65AB" w:rsidRDefault="00DF2BAE" w:rsidP="00227D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3</w:t>
            </w:r>
          </w:p>
        </w:tc>
      </w:tr>
      <w:tr w:rsidR="00DF2BAE" w:rsidTr="00227DB4">
        <w:tc>
          <w:tcPr>
            <w:tcW w:w="3511" w:type="dxa"/>
          </w:tcPr>
          <w:p w:rsidR="00DF2BAE" w:rsidRPr="00FF65AB" w:rsidRDefault="00DF2BAE" w:rsidP="00227D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н1</w:t>
            </w:r>
          </w:p>
        </w:tc>
        <w:tc>
          <w:tcPr>
            <w:tcW w:w="3511" w:type="dxa"/>
          </w:tcPr>
          <w:p w:rsidR="00DF2BAE" w:rsidRDefault="00DF2BAE" w:rsidP="00227D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385748.70</w:t>
            </w:r>
          </w:p>
        </w:tc>
        <w:tc>
          <w:tcPr>
            <w:tcW w:w="3511" w:type="dxa"/>
          </w:tcPr>
          <w:p w:rsidR="00DF2BAE" w:rsidRDefault="00DF2BAE" w:rsidP="00227D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1129818.83</w:t>
            </w:r>
          </w:p>
        </w:tc>
      </w:tr>
      <w:tr w:rsidR="00DF2BAE" w:rsidTr="00227DB4">
        <w:tc>
          <w:tcPr>
            <w:tcW w:w="3511" w:type="dxa"/>
          </w:tcPr>
          <w:p w:rsidR="00DF2BAE" w:rsidRDefault="00DF2BAE" w:rsidP="00227D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н2</w:t>
            </w:r>
          </w:p>
        </w:tc>
        <w:tc>
          <w:tcPr>
            <w:tcW w:w="3511" w:type="dxa"/>
          </w:tcPr>
          <w:p w:rsidR="00DF2BAE" w:rsidRDefault="00DF2BAE" w:rsidP="00227D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385751.98</w:t>
            </w:r>
          </w:p>
        </w:tc>
        <w:tc>
          <w:tcPr>
            <w:tcW w:w="3511" w:type="dxa"/>
          </w:tcPr>
          <w:p w:rsidR="00DF2BAE" w:rsidRDefault="00DF2BAE" w:rsidP="00227D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1129823.85</w:t>
            </w:r>
          </w:p>
        </w:tc>
      </w:tr>
      <w:tr w:rsidR="00DF2BAE" w:rsidTr="00227DB4">
        <w:tc>
          <w:tcPr>
            <w:tcW w:w="3511" w:type="dxa"/>
          </w:tcPr>
          <w:p w:rsidR="00DF2BAE" w:rsidRDefault="00DF2BAE" w:rsidP="00227D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н3</w:t>
            </w:r>
          </w:p>
        </w:tc>
        <w:tc>
          <w:tcPr>
            <w:tcW w:w="3511" w:type="dxa"/>
          </w:tcPr>
          <w:p w:rsidR="00DF2BAE" w:rsidRDefault="00DF2BAE" w:rsidP="00227D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385747.90</w:t>
            </w:r>
          </w:p>
        </w:tc>
        <w:tc>
          <w:tcPr>
            <w:tcW w:w="3511" w:type="dxa"/>
          </w:tcPr>
          <w:p w:rsidR="00DF2BAE" w:rsidRDefault="00DF2BAE" w:rsidP="00227D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1129829.82</w:t>
            </w:r>
          </w:p>
        </w:tc>
      </w:tr>
      <w:tr w:rsidR="00DF2BAE" w:rsidTr="00227DB4">
        <w:tc>
          <w:tcPr>
            <w:tcW w:w="3511" w:type="dxa"/>
          </w:tcPr>
          <w:p w:rsidR="00DF2BAE" w:rsidRDefault="00DF2BAE" w:rsidP="00227D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н4</w:t>
            </w:r>
          </w:p>
        </w:tc>
        <w:tc>
          <w:tcPr>
            <w:tcW w:w="3511" w:type="dxa"/>
          </w:tcPr>
          <w:p w:rsidR="00DF2BAE" w:rsidRDefault="00DF2BAE" w:rsidP="00227D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385742.95</w:t>
            </w:r>
          </w:p>
        </w:tc>
        <w:tc>
          <w:tcPr>
            <w:tcW w:w="3511" w:type="dxa"/>
          </w:tcPr>
          <w:p w:rsidR="00DF2BAE" w:rsidRDefault="00DF2BAE" w:rsidP="00227D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1129822.59</w:t>
            </w:r>
          </w:p>
        </w:tc>
      </w:tr>
      <w:tr w:rsidR="00DF2BAE" w:rsidTr="00227DB4">
        <w:tc>
          <w:tcPr>
            <w:tcW w:w="3511" w:type="dxa"/>
          </w:tcPr>
          <w:p w:rsidR="00DF2BAE" w:rsidRDefault="00DF2BAE" w:rsidP="00227D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3511" w:type="dxa"/>
          </w:tcPr>
          <w:p w:rsidR="00DF2BAE" w:rsidRDefault="00DF2BAE" w:rsidP="00227D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385745.41</w:t>
            </w:r>
          </w:p>
        </w:tc>
        <w:tc>
          <w:tcPr>
            <w:tcW w:w="3511" w:type="dxa"/>
          </w:tcPr>
          <w:p w:rsidR="00DF2BAE" w:rsidRDefault="00DF2BAE" w:rsidP="00227D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1129821.01</w:t>
            </w:r>
          </w:p>
        </w:tc>
      </w:tr>
      <w:tr w:rsidR="00DF2BAE" w:rsidTr="00227DB4">
        <w:tc>
          <w:tcPr>
            <w:tcW w:w="3511" w:type="dxa"/>
          </w:tcPr>
          <w:p w:rsidR="00DF2BAE" w:rsidRDefault="00DF2BAE" w:rsidP="00227D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н1</w:t>
            </w:r>
          </w:p>
        </w:tc>
        <w:tc>
          <w:tcPr>
            <w:tcW w:w="3511" w:type="dxa"/>
          </w:tcPr>
          <w:p w:rsidR="00DF2BAE" w:rsidRDefault="00DF2BAE" w:rsidP="00227D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385748.70</w:t>
            </w:r>
          </w:p>
        </w:tc>
        <w:tc>
          <w:tcPr>
            <w:tcW w:w="3511" w:type="dxa"/>
          </w:tcPr>
          <w:p w:rsidR="00DF2BAE" w:rsidRDefault="00DF2BAE" w:rsidP="00227D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1129818.83</w:t>
            </w:r>
          </w:p>
        </w:tc>
      </w:tr>
    </w:tbl>
    <w:p w:rsidR="00DF2BAE" w:rsidRPr="007366E0" w:rsidRDefault="00DF2BAE" w:rsidP="00DF2BAE">
      <w:pPr>
        <w:widowControl w:val="0"/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</w:p>
    <w:p w:rsidR="00DF2BAE" w:rsidRPr="007366E0" w:rsidRDefault="00DF2BAE" w:rsidP="00DF2BAE">
      <w:pPr>
        <w:widowControl w:val="0"/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  <w:r w:rsidRPr="007366E0">
        <w:rPr>
          <w:b/>
          <w:bCs/>
          <w:sz w:val="22"/>
          <w:szCs w:val="22"/>
          <w:lang w:eastAsia="ru-RU"/>
        </w:rPr>
        <w:t xml:space="preserve">8. Данные о ранее выполненных инженерных изысканиях: </w:t>
      </w:r>
      <w:r w:rsidRPr="007366E0">
        <w:rPr>
          <w:bCs/>
          <w:sz w:val="22"/>
          <w:szCs w:val="22"/>
          <w:lang w:eastAsia="ru-RU"/>
        </w:rPr>
        <w:t>изыскания не проводились.</w:t>
      </w:r>
    </w:p>
    <w:p w:rsidR="00DF2BAE" w:rsidRPr="007366E0" w:rsidRDefault="00DF2BAE" w:rsidP="00DF2BAE">
      <w:pPr>
        <w:widowControl w:val="0"/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  <w:r w:rsidRPr="007366E0">
        <w:rPr>
          <w:b/>
          <w:bCs/>
          <w:sz w:val="22"/>
          <w:szCs w:val="22"/>
          <w:lang w:eastAsia="ru-RU"/>
        </w:rPr>
        <w:t xml:space="preserve">9. Требования к точности, надежности, достоверности и обеспеченности необходимых данных и характеристик при инженерных изыскания для строительства: </w:t>
      </w:r>
      <w:r w:rsidRPr="007366E0">
        <w:rPr>
          <w:bCs/>
          <w:sz w:val="22"/>
          <w:szCs w:val="22"/>
          <w:lang w:eastAsia="ru-RU"/>
        </w:rPr>
        <w:t>в соответствии</w:t>
      </w:r>
      <w:r w:rsidRPr="007366E0">
        <w:rPr>
          <w:b/>
          <w:bCs/>
          <w:sz w:val="22"/>
          <w:szCs w:val="22"/>
          <w:lang w:eastAsia="ru-RU"/>
        </w:rPr>
        <w:t xml:space="preserve"> </w:t>
      </w:r>
      <w:r w:rsidRPr="00842F9F">
        <w:rPr>
          <w:bCs/>
          <w:sz w:val="22"/>
          <w:szCs w:val="22"/>
          <w:lang w:eastAsia="ru-RU"/>
        </w:rPr>
        <w:t>с</w:t>
      </w:r>
      <w:r w:rsidRPr="007366E0">
        <w:rPr>
          <w:b/>
          <w:bCs/>
          <w:sz w:val="22"/>
          <w:szCs w:val="22"/>
          <w:lang w:eastAsia="ru-RU"/>
        </w:rPr>
        <w:t xml:space="preserve"> </w:t>
      </w:r>
      <w:r w:rsidRPr="007366E0">
        <w:rPr>
          <w:bCs/>
          <w:sz w:val="22"/>
          <w:szCs w:val="22"/>
          <w:lang w:eastAsia="ru-RU"/>
        </w:rPr>
        <w:t>требованиями   нормативных документов в области инженерных изысканий, проектной деятельности, проведения экспертизы, природоохранной и строительной деятельности, техническим регламентам.</w:t>
      </w:r>
    </w:p>
    <w:p w:rsidR="00DF2BAE" w:rsidRPr="007366E0" w:rsidRDefault="00DF2BAE" w:rsidP="00DF2BAE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2"/>
          <w:szCs w:val="22"/>
          <w:lang w:eastAsia="ru-RU"/>
        </w:rPr>
      </w:pPr>
      <w:r w:rsidRPr="007366E0">
        <w:rPr>
          <w:b/>
          <w:bCs/>
          <w:sz w:val="22"/>
          <w:szCs w:val="22"/>
          <w:lang w:eastAsia="ru-RU"/>
        </w:rPr>
        <w:t xml:space="preserve">10. </w:t>
      </w:r>
      <w:r w:rsidRPr="007366E0">
        <w:rPr>
          <w:b/>
          <w:color w:val="000000"/>
          <w:sz w:val="22"/>
          <w:szCs w:val="22"/>
          <w:lang w:eastAsia="ru-RU"/>
        </w:rPr>
        <w:t>Требования к инженерно-геологическим изысканиям:</w:t>
      </w:r>
    </w:p>
    <w:p w:rsidR="00DF2BAE" w:rsidRPr="007366E0" w:rsidRDefault="00DF2BAE" w:rsidP="00DF2BAE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ru-RU"/>
        </w:rPr>
      </w:pPr>
      <w:r w:rsidRPr="007366E0">
        <w:rPr>
          <w:color w:val="000000"/>
          <w:sz w:val="22"/>
          <w:szCs w:val="22"/>
          <w:lang w:eastAsia="ru-RU"/>
        </w:rPr>
        <w:t>Необходимо:</w:t>
      </w:r>
    </w:p>
    <w:p w:rsidR="00DF2BAE" w:rsidRPr="007366E0" w:rsidRDefault="00DF2BAE" w:rsidP="00DF2BAE">
      <w:pPr>
        <w:widowControl w:val="0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ru-RU"/>
        </w:rPr>
      </w:pPr>
      <w:r w:rsidRPr="007366E0">
        <w:rPr>
          <w:color w:val="000000"/>
          <w:sz w:val="22"/>
          <w:szCs w:val="22"/>
          <w:lang w:eastAsia="ru-RU"/>
        </w:rPr>
        <w:t>определить физико-математические и химические характеристики грунтов в основании трассы ВЛ-10 кВ.</w:t>
      </w:r>
    </w:p>
    <w:p w:rsidR="00DF2BAE" w:rsidRPr="007366E0" w:rsidRDefault="00DF2BAE" w:rsidP="00DF2BAE">
      <w:pPr>
        <w:widowControl w:val="0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ru-RU"/>
        </w:rPr>
      </w:pPr>
      <w:r w:rsidRPr="007366E0">
        <w:rPr>
          <w:color w:val="000000"/>
          <w:sz w:val="22"/>
          <w:szCs w:val="22"/>
          <w:lang w:eastAsia="ru-RU"/>
        </w:rPr>
        <w:t xml:space="preserve">указать расчетное и удельное электрическое сопротивления грунтов </w:t>
      </w:r>
    </w:p>
    <w:p w:rsidR="00DF2BAE" w:rsidRPr="007366E0" w:rsidRDefault="00DF2BAE" w:rsidP="00DF2BAE">
      <w:pPr>
        <w:widowControl w:val="0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ru-RU"/>
        </w:rPr>
      </w:pPr>
      <w:r w:rsidRPr="007366E0">
        <w:rPr>
          <w:color w:val="000000"/>
          <w:sz w:val="22"/>
          <w:szCs w:val="22"/>
          <w:lang w:eastAsia="ru-RU"/>
        </w:rPr>
        <w:t>указать горизонт грунтовых вод и горизонт высоких вод на период изыскания, дать прогноз сезонных колебаний уровней.</w:t>
      </w:r>
    </w:p>
    <w:p w:rsidR="00DF2BAE" w:rsidRPr="007366E0" w:rsidRDefault="00DF2BAE" w:rsidP="00DF2BAE">
      <w:pPr>
        <w:widowControl w:val="0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ru-RU"/>
        </w:rPr>
      </w:pPr>
      <w:r w:rsidRPr="007366E0">
        <w:rPr>
          <w:color w:val="000000"/>
          <w:sz w:val="22"/>
          <w:szCs w:val="22"/>
          <w:lang w:eastAsia="ru-RU"/>
        </w:rPr>
        <w:t>указать глубину промерзания и пучинистые свойства грунтов.</w:t>
      </w:r>
    </w:p>
    <w:p w:rsidR="00DF2BAE" w:rsidRPr="007366E0" w:rsidRDefault="00DF2BAE" w:rsidP="00DF2BAE">
      <w:pPr>
        <w:widowControl w:val="0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ru-RU"/>
        </w:rPr>
      </w:pPr>
      <w:r w:rsidRPr="007366E0">
        <w:rPr>
          <w:color w:val="000000"/>
          <w:sz w:val="22"/>
          <w:szCs w:val="22"/>
          <w:lang w:eastAsia="ru-RU"/>
        </w:rPr>
        <w:t>привести сведения об агрессивности грунтов, поверхностных и подземных вод к бетонным и железобетонным и стальным конструкциям.</w:t>
      </w:r>
    </w:p>
    <w:p w:rsidR="00DF2BAE" w:rsidRPr="007366E0" w:rsidRDefault="00DF2BAE" w:rsidP="00DF2BAE">
      <w:pPr>
        <w:widowControl w:val="0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ru-RU"/>
        </w:rPr>
      </w:pPr>
      <w:r w:rsidRPr="007366E0">
        <w:rPr>
          <w:color w:val="000000"/>
          <w:sz w:val="22"/>
          <w:szCs w:val="22"/>
          <w:lang w:eastAsia="ru-RU"/>
        </w:rPr>
        <w:t>выявить неблагоприятные для строительства явления и процессы: водная и береговая эрозия, оползни, размыв, подтопляемость и т.д.</w:t>
      </w:r>
    </w:p>
    <w:p w:rsidR="00DF2BAE" w:rsidRPr="007366E0" w:rsidRDefault="00DF2BAE" w:rsidP="00DF2BAE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b/>
          <w:color w:val="000000"/>
          <w:sz w:val="22"/>
          <w:szCs w:val="22"/>
          <w:lang w:eastAsia="ru-RU"/>
        </w:rPr>
      </w:pPr>
      <w:r w:rsidRPr="007366E0">
        <w:rPr>
          <w:b/>
          <w:color w:val="000000"/>
          <w:sz w:val="22"/>
          <w:szCs w:val="22"/>
          <w:lang w:eastAsia="ru-RU"/>
        </w:rPr>
        <w:t>11. Требования к инженерно-геодезическим изысканиям:</w:t>
      </w:r>
    </w:p>
    <w:p w:rsidR="00DF2BAE" w:rsidRPr="007366E0" w:rsidRDefault="00DF2BAE" w:rsidP="00DF2BAE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ru-RU"/>
        </w:rPr>
      </w:pPr>
      <w:r w:rsidRPr="007366E0">
        <w:rPr>
          <w:color w:val="000000"/>
          <w:sz w:val="22"/>
          <w:szCs w:val="22"/>
          <w:lang w:eastAsia="ru-RU"/>
        </w:rPr>
        <w:t xml:space="preserve"> масштаб 1:500, сечение рельефа-0,5 м, </w:t>
      </w:r>
      <w:r w:rsidRPr="007366E0">
        <w:rPr>
          <w:sz w:val="22"/>
          <w:szCs w:val="22"/>
          <w:lang w:eastAsia="ru-RU"/>
        </w:rPr>
        <w:t xml:space="preserve">для построения вертикального профиля: масштаб по горизонтали - 1:500, масштаб по вертикали – 1:100.  </w:t>
      </w:r>
      <w:r w:rsidRPr="007366E0">
        <w:rPr>
          <w:color w:val="000000"/>
          <w:sz w:val="22"/>
          <w:szCs w:val="22"/>
          <w:lang w:eastAsia="ru-RU"/>
        </w:rPr>
        <w:t>ширина съемки – не более 20-30 м, система высот- Балтийская, система координат-МСК-13.</w:t>
      </w:r>
    </w:p>
    <w:p w:rsidR="00DF2BAE" w:rsidRPr="007366E0" w:rsidRDefault="00DF2BAE" w:rsidP="00DF2BAE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 xml:space="preserve">на </w:t>
      </w:r>
      <w:r w:rsidRPr="007366E0">
        <w:rPr>
          <w:bCs/>
          <w:sz w:val="22"/>
          <w:szCs w:val="22"/>
          <w:lang w:eastAsia="ru-RU"/>
        </w:rPr>
        <w:t xml:space="preserve">инженерно-топографических планах </w:t>
      </w:r>
      <w:r w:rsidRPr="007366E0">
        <w:rPr>
          <w:sz w:val="22"/>
          <w:szCs w:val="22"/>
          <w:lang w:eastAsia="ru-RU"/>
        </w:rPr>
        <w:t xml:space="preserve">отразить: наличие существующих зданий и сооружений, фундаментов под опоры, проездов, подземных и надземных инженерных сетей, и коммуникаций с указанием назначения, границы существующих зеленых насаждений и их характеристику, отразить наличие красных линий, границ землеотводов хозяйствующих субъектов, с указанием кадастровых номеров земельных участков, их назначения и наименований хозяйствующих субъектов, санитарных зон и зон благоустройства. Указать высоты сооружений и инженерных сетей находящихся в границах </w:t>
      </w:r>
      <w:r w:rsidRPr="007366E0">
        <w:rPr>
          <w:bCs/>
          <w:sz w:val="22"/>
          <w:szCs w:val="22"/>
          <w:lang w:eastAsia="ru-RU"/>
        </w:rPr>
        <w:t>инженерно-топографических планов</w:t>
      </w:r>
      <w:r w:rsidRPr="007366E0">
        <w:rPr>
          <w:sz w:val="22"/>
          <w:szCs w:val="22"/>
          <w:lang w:eastAsia="ru-RU"/>
        </w:rPr>
        <w:t>, номера опор и обозначения ВЛ, нанесенные на опорах, существующих ВЛ, а также тип проводов (СИП или неизолированный) и материал стоек ВЛ (дерево или ж/б).</w:t>
      </w:r>
    </w:p>
    <w:p w:rsidR="00DF2BAE" w:rsidRPr="007366E0" w:rsidRDefault="00DF2BAE" w:rsidP="00DF2BAE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 xml:space="preserve">выполнить сверку и согласование </w:t>
      </w:r>
      <w:r w:rsidRPr="007366E0">
        <w:rPr>
          <w:bCs/>
          <w:sz w:val="22"/>
          <w:szCs w:val="22"/>
          <w:lang w:eastAsia="ru-RU"/>
        </w:rPr>
        <w:t xml:space="preserve">инженерно-топографических планов </w:t>
      </w:r>
      <w:r w:rsidRPr="007366E0">
        <w:rPr>
          <w:sz w:val="22"/>
          <w:szCs w:val="22"/>
          <w:lang w:eastAsia="ru-RU"/>
        </w:rPr>
        <w:t>со всеми заинтересованными организациями и владельцами инженерных сетей.</w:t>
      </w:r>
    </w:p>
    <w:p w:rsidR="00DF2BAE" w:rsidRPr="007366E0" w:rsidRDefault="00DF2BAE" w:rsidP="00DF2BAE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b/>
          <w:color w:val="000000"/>
          <w:sz w:val="22"/>
          <w:szCs w:val="22"/>
          <w:lang w:eastAsia="ru-RU"/>
        </w:rPr>
      </w:pPr>
      <w:r w:rsidRPr="007366E0">
        <w:rPr>
          <w:b/>
          <w:color w:val="000000"/>
          <w:sz w:val="22"/>
          <w:szCs w:val="22"/>
          <w:lang w:eastAsia="ru-RU"/>
        </w:rPr>
        <w:t>12. Требования к инженерно-экологическим изысканиям</w:t>
      </w:r>
    </w:p>
    <w:p w:rsidR="00DF2BAE" w:rsidRPr="007366E0" w:rsidRDefault="00DF2BAE" w:rsidP="00DF2BAE">
      <w:pPr>
        <w:widowControl w:val="0"/>
        <w:numPr>
          <w:ilvl w:val="0"/>
          <w:numId w:val="24"/>
        </w:numPr>
        <w:tabs>
          <w:tab w:val="left" w:pos="1276"/>
        </w:tabs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ru-RU"/>
        </w:rPr>
      </w:pPr>
      <w:r w:rsidRPr="007366E0">
        <w:rPr>
          <w:color w:val="000000"/>
          <w:sz w:val="22"/>
          <w:szCs w:val="22"/>
          <w:lang w:eastAsia="ru-RU"/>
        </w:rPr>
        <w:t>произвести   микробиологические, санитарно-паразитологические и химические исследования почвы.</w:t>
      </w:r>
    </w:p>
    <w:p w:rsidR="00DF2BAE" w:rsidRPr="007366E0" w:rsidRDefault="00DF2BAE" w:rsidP="00DF2BAE">
      <w:pPr>
        <w:widowControl w:val="0"/>
        <w:numPr>
          <w:ilvl w:val="0"/>
          <w:numId w:val="24"/>
        </w:numPr>
        <w:tabs>
          <w:tab w:val="left" w:pos="1276"/>
        </w:tabs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ru-RU"/>
        </w:rPr>
      </w:pPr>
      <w:r w:rsidRPr="007366E0">
        <w:rPr>
          <w:color w:val="000000"/>
          <w:sz w:val="22"/>
          <w:szCs w:val="22"/>
          <w:lang w:eastAsia="ru-RU"/>
        </w:rPr>
        <w:t>химический анализ воды.</w:t>
      </w:r>
    </w:p>
    <w:p w:rsidR="00DF2BAE" w:rsidRPr="007366E0" w:rsidRDefault="00DF2BAE" w:rsidP="00DF2BAE">
      <w:pPr>
        <w:widowControl w:val="0"/>
        <w:numPr>
          <w:ilvl w:val="0"/>
          <w:numId w:val="24"/>
        </w:numPr>
        <w:tabs>
          <w:tab w:val="left" w:pos="1276"/>
        </w:tabs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ru-RU"/>
        </w:rPr>
      </w:pPr>
      <w:r w:rsidRPr="007366E0">
        <w:rPr>
          <w:color w:val="000000"/>
          <w:sz w:val="22"/>
          <w:szCs w:val="22"/>
          <w:lang w:eastAsia="ru-RU"/>
        </w:rPr>
        <w:t>радиационное обследование внешнего гамма излучения.</w:t>
      </w:r>
    </w:p>
    <w:p w:rsidR="00DF2BAE" w:rsidRPr="007366E0" w:rsidRDefault="00DF2BAE" w:rsidP="00DF2BAE">
      <w:pPr>
        <w:widowControl w:val="0"/>
        <w:numPr>
          <w:ilvl w:val="0"/>
          <w:numId w:val="24"/>
        </w:numPr>
        <w:tabs>
          <w:tab w:val="left" w:pos="1276"/>
        </w:tabs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ru-RU"/>
        </w:rPr>
      </w:pPr>
      <w:r w:rsidRPr="007366E0">
        <w:rPr>
          <w:color w:val="000000"/>
          <w:sz w:val="22"/>
          <w:szCs w:val="22"/>
          <w:lang w:eastAsia="ru-RU"/>
        </w:rPr>
        <w:t>оценка потенциальной радоноопасности территории, замер шума и электромагнитных полей, содержание в воздухе загрязняющих веществ.</w:t>
      </w:r>
    </w:p>
    <w:p w:rsidR="00DF2BAE" w:rsidRPr="007366E0" w:rsidRDefault="00DF2BAE" w:rsidP="00DF2BAE">
      <w:pPr>
        <w:widowControl w:val="0"/>
        <w:numPr>
          <w:ilvl w:val="0"/>
          <w:numId w:val="24"/>
        </w:numPr>
        <w:tabs>
          <w:tab w:val="left" w:pos="1276"/>
        </w:tabs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ru-RU"/>
        </w:rPr>
      </w:pPr>
      <w:r w:rsidRPr="007366E0">
        <w:rPr>
          <w:color w:val="000000"/>
          <w:sz w:val="22"/>
          <w:szCs w:val="22"/>
          <w:lang w:eastAsia="ru-RU"/>
        </w:rPr>
        <w:t>оценка воздействия проектируемого объекта на окружающую среду</w:t>
      </w:r>
    </w:p>
    <w:p w:rsidR="00DF2BAE" w:rsidRPr="007366E0" w:rsidRDefault="00DF2BAE" w:rsidP="00DF2BAE">
      <w:pPr>
        <w:widowControl w:val="0"/>
        <w:numPr>
          <w:ilvl w:val="0"/>
          <w:numId w:val="24"/>
        </w:numPr>
        <w:tabs>
          <w:tab w:val="left" w:pos="1276"/>
        </w:tabs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ru-RU"/>
        </w:rPr>
      </w:pPr>
      <w:r w:rsidRPr="007366E0">
        <w:rPr>
          <w:color w:val="000000"/>
          <w:sz w:val="22"/>
          <w:szCs w:val="22"/>
          <w:lang w:eastAsia="ru-RU"/>
        </w:rPr>
        <w:t>рекомендации мероприятий, направленных на минимизацию отрицательного воздействия при строительстве объекта.</w:t>
      </w:r>
    </w:p>
    <w:p w:rsidR="00DF2BAE" w:rsidRPr="007366E0" w:rsidRDefault="00DF2BAE" w:rsidP="00DF2BAE">
      <w:pPr>
        <w:rPr>
          <w:b/>
          <w:sz w:val="22"/>
          <w:szCs w:val="22"/>
        </w:rPr>
      </w:pPr>
      <w:r w:rsidRPr="007366E0">
        <w:rPr>
          <w:b/>
          <w:sz w:val="22"/>
          <w:szCs w:val="22"/>
        </w:rPr>
        <w:t>13. Требования к проектно-сметной документации:</w:t>
      </w:r>
    </w:p>
    <w:p w:rsidR="00DF2BAE" w:rsidRPr="007366E0" w:rsidRDefault="00DF2BAE" w:rsidP="00DF2BAE">
      <w:pPr>
        <w:jc w:val="both"/>
        <w:rPr>
          <w:sz w:val="22"/>
          <w:szCs w:val="22"/>
        </w:rPr>
      </w:pPr>
      <w:r w:rsidRPr="007366E0">
        <w:rPr>
          <w:sz w:val="22"/>
          <w:szCs w:val="22"/>
        </w:rPr>
        <w:t xml:space="preserve">  Сметы составляются в базисном уровне цен, определяемом на основе действующих норм с индексом пересчета в текущие </w:t>
      </w:r>
      <w:r>
        <w:rPr>
          <w:sz w:val="22"/>
          <w:szCs w:val="22"/>
        </w:rPr>
        <w:t>цены</w:t>
      </w:r>
      <w:r w:rsidRPr="007366E0">
        <w:rPr>
          <w:sz w:val="22"/>
          <w:szCs w:val="22"/>
        </w:rPr>
        <w:t xml:space="preserve">. </w:t>
      </w:r>
    </w:p>
    <w:p w:rsidR="00DF2BAE" w:rsidRPr="007366E0" w:rsidRDefault="00DF2BAE" w:rsidP="00DF2BAE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lang w:eastAsia="ru-RU"/>
        </w:rPr>
      </w:pPr>
      <w:r w:rsidRPr="007366E0">
        <w:rPr>
          <w:b/>
          <w:sz w:val="22"/>
          <w:szCs w:val="22"/>
          <w:lang w:eastAsia="ru-RU"/>
        </w:rPr>
        <w:t xml:space="preserve">14. Требования к проведению экспертизы: </w:t>
      </w:r>
      <w:r w:rsidRPr="007366E0">
        <w:rPr>
          <w:sz w:val="22"/>
          <w:szCs w:val="22"/>
          <w:lang w:eastAsia="ru-RU"/>
        </w:rPr>
        <w:t>негосударственная экспертиза проектной документации со сметой и результатов инженерных изысканий.</w:t>
      </w:r>
    </w:p>
    <w:p w:rsidR="00DF2BAE" w:rsidRPr="007366E0" w:rsidRDefault="00DF2BAE" w:rsidP="00DF2BAE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lang w:eastAsia="ru-RU"/>
        </w:rPr>
      </w:pPr>
      <w:r w:rsidRPr="007366E0">
        <w:rPr>
          <w:b/>
          <w:sz w:val="22"/>
          <w:szCs w:val="22"/>
          <w:lang w:eastAsia="ru-RU"/>
        </w:rPr>
        <w:t>16.  Требования к объему документации:</w:t>
      </w:r>
    </w:p>
    <w:p w:rsidR="00DF2BAE" w:rsidRPr="007366E0" w:rsidRDefault="00DF2BAE" w:rsidP="00DF2BAE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Проектно-сметная документация</w:t>
      </w:r>
      <w:r>
        <w:rPr>
          <w:sz w:val="22"/>
          <w:szCs w:val="22"/>
          <w:lang w:eastAsia="ru-RU"/>
        </w:rPr>
        <w:t>,</w:t>
      </w:r>
      <w:r w:rsidRPr="007366E0">
        <w:rPr>
          <w:sz w:val="22"/>
          <w:szCs w:val="22"/>
          <w:lang w:eastAsia="ru-RU"/>
        </w:rPr>
        <w:t xml:space="preserve"> отчеты по результатам инж</w:t>
      </w:r>
      <w:r>
        <w:rPr>
          <w:sz w:val="22"/>
          <w:szCs w:val="22"/>
          <w:lang w:eastAsia="ru-RU"/>
        </w:rPr>
        <w:t>енерных изысканий, положительное</w:t>
      </w:r>
      <w:r w:rsidRPr="007366E0">
        <w:rPr>
          <w:sz w:val="22"/>
          <w:szCs w:val="22"/>
          <w:lang w:eastAsia="ru-RU"/>
        </w:rPr>
        <w:t xml:space="preserve"> заключение экспертизы выдается Заказчику в 3-х экземплярах на бумажном носителе. Кроме того, смета, проектная и рабочая документация выдаются Заказчику в электронном виде в «</w:t>
      </w:r>
      <w:r w:rsidRPr="007366E0">
        <w:rPr>
          <w:sz w:val="22"/>
          <w:szCs w:val="22"/>
          <w:lang w:val="en-US" w:eastAsia="ru-RU"/>
        </w:rPr>
        <w:t>Exel</w:t>
      </w:r>
      <w:r w:rsidRPr="007366E0">
        <w:rPr>
          <w:sz w:val="22"/>
          <w:szCs w:val="22"/>
          <w:lang w:eastAsia="ru-RU"/>
        </w:rPr>
        <w:t>», «pdf» или «Word».</w:t>
      </w:r>
    </w:p>
    <w:p w:rsidR="00DF2BAE" w:rsidRPr="007366E0" w:rsidRDefault="00DF2BAE" w:rsidP="00DF2BAE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lang w:eastAsia="ru-RU"/>
        </w:rPr>
      </w:pPr>
      <w:r w:rsidRPr="007366E0">
        <w:rPr>
          <w:b/>
          <w:sz w:val="22"/>
          <w:szCs w:val="22"/>
          <w:lang w:eastAsia="ru-RU"/>
        </w:rPr>
        <w:lastRenderedPageBreak/>
        <w:t>17. Сроки выполнения работ (включая получение положительного заключения экспертизы):</w:t>
      </w:r>
    </w:p>
    <w:p w:rsidR="00DF2BAE" w:rsidRPr="007366E0" w:rsidRDefault="00DF2BAE" w:rsidP="00DF2BAE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 xml:space="preserve"> не позднее </w:t>
      </w:r>
      <w:r>
        <w:rPr>
          <w:sz w:val="22"/>
          <w:szCs w:val="22"/>
          <w:lang w:eastAsia="ru-RU"/>
        </w:rPr>
        <w:t>80</w:t>
      </w:r>
      <w:r w:rsidRPr="007366E0">
        <w:rPr>
          <w:sz w:val="22"/>
          <w:szCs w:val="22"/>
          <w:lang w:eastAsia="ru-RU"/>
        </w:rPr>
        <w:t xml:space="preserve"> </w:t>
      </w:r>
      <w:r>
        <w:rPr>
          <w:sz w:val="22"/>
          <w:szCs w:val="22"/>
          <w:lang w:eastAsia="ru-RU"/>
        </w:rPr>
        <w:t xml:space="preserve">календарных </w:t>
      </w:r>
      <w:r w:rsidRPr="007366E0">
        <w:rPr>
          <w:sz w:val="22"/>
          <w:szCs w:val="22"/>
          <w:lang w:eastAsia="ru-RU"/>
        </w:rPr>
        <w:t>дней с даты заключения договора.</w:t>
      </w:r>
    </w:p>
    <w:p w:rsidR="00DF2BAE" w:rsidRPr="007366E0" w:rsidRDefault="00DF2BAE" w:rsidP="00DF2BAE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lang w:eastAsia="ru-RU"/>
        </w:rPr>
      </w:pPr>
      <w:r w:rsidRPr="007366E0">
        <w:rPr>
          <w:b/>
          <w:sz w:val="22"/>
          <w:szCs w:val="22"/>
          <w:lang w:eastAsia="ru-RU"/>
        </w:rPr>
        <w:t>18. Прочие условия</w:t>
      </w:r>
    </w:p>
    <w:p w:rsidR="00DF2BAE" w:rsidRPr="007366E0" w:rsidRDefault="00DF2BAE" w:rsidP="00DF2BAE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 xml:space="preserve">   Разработанная проектная и рабочая документация, отчет по результатам инженерных изысканий являются собственностью Заказчика и передача их третьим лицам без его согласия запрещается.</w:t>
      </w:r>
    </w:p>
    <w:p w:rsidR="00DF2BAE" w:rsidRPr="007366E0" w:rsidRDefault="00DF2BAE" w:rsidP="00DF2BAE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 xml:space="preserve"> Исполнитель должен иметь соответствующую разрешительную документацию на выполнение видов деятельности в рамках договора, а именно действующее свидетельство о допуске к работам, оказывающим влияние на безопасность объектов капитального строительства выданное саморегулируемой организацией, на выполнение работ, предусмотренных Техническим заданием. </w:t>
      </w:r>
    </w:p>
    <w:p w:rsidR="00DF2BAE" w:rsidRPr="007366E0" w:rsidRDefault="00DF2BAE" w:rsidP="00DF2BAE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Привлечение субподрядных организаций допускается, при этом субподря</w:t>
      </w:r>
      <w:r>
        <w:rPr>
          <w:sz w:val="22"/>
          <w:szCs w:val="22"/>
          <w:lang w:eastAsia="ru-RU"/>
        </w:rPr>
        <w:t>д</w:t>
      </w:r>
      <w:r w:rsidRPr="007366E0">
        <w:rPr>
          <w:sz w:val="22"/>
          <w:szCs w:val="22"/>
          <w:lang w:eastAsia="ru-RU"/>
        </w:rPr>
        <w:t>чик должен иметь должен иметь действующее свидетельство о допуске работам, оказывающим влияние на безопасность объектов капитального строительства выданного саморегулируемой организацией, на выполнение работ, предусмотренных Техническим заданием.</w:t>
      </w:r>
    </w:p>
    <w:p w:rsidR="00751EB1" w:rsidRPr="00C93A49" w:rsidRDefault="00751EB1" w:rsidP="004065B0">
      <w:pPr>
        <w:jc w:val="center"/>
      </w:pPr>
      <w:bookmarkStart w:id="0" w:name="_GoBack"/>
      <w:bookmarkEnd w:id="0"/>
    </w:p>
    <w:p w:rsidR="00751EB1" w:rsidRPr="00C93A49" w:rsidRDefault="00751EB1" w:rsidP="004065B0">
      <w:pPr>
        <w:jc w:val="center"/>
      </w:pPr>
    </w:p>
    <w:p w:rsidR="00751EB1" w:rsidRPr="009B4030" w:rsidRDefault="009B4030" w:rsidP="009B4030">
      <w:pPr>
        <w:rPr>
          <w:sz w:val="22"/>
          <w:szCs w:val="22"/>
        </w:rPr>
      </w:pPr>
      <w:r w:rsidRPr="009B4030">
        <w:rPr>
          <w:sz w:val="22"/>
          <w:szCs w:val="22"/>
        </w:rPr>
        <w:t>Генеральный директор</w:t>
      </w:r>
    </w:p>
    <w:p w:rsidR="009B4030" w:rsidRPr="009B4030" w:rsidRDefault="009B4030" w:rsidP="009B4030">
      <w:pPr>
        <w:rPr>
          <w:sz w:val="22"/>
          <w:szCs w:val="22"/>
        </w:rPr>
      </w:pPr>
      <w:r w:rsidRPr="009B4030">
        <w:rPr>
          <w:sz w:val="22"/>
          <w:szCs w:val="22"/>
        </w:rPr>
        <w:t>ООО «Электротеплосеть»</w:t>
      </w:r>
      <w:r>
        <w:rPr>
          <w:sz w:val="22"/>
          <w:szCs w:val="22"/>
        </w:rPr>
        <w:t xml:space="preserve">                                                                                     Сурдин А.Б.</w:t>
      </w:r>
    </w:p>
    <w:sectPr w:rsidR="009B4030" w:rsidRPr="009B4030" w:rsidSect="00AF7639">
      <w:headerReference w:type="default" r:id="rId8"/>
      <w:footnotePr>
        <w:pos w:val="beneathText"/>
      </w:footnotePr>
      <w:pgSz w:w="11905" w:h="16837"/>
      <w:pgMar w:top="567" w:right="397" w:bottom="624" w:left="1191" w:header="737" w:footer="5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2DC" w:rsidRDefault="005832DC">
      <w:r>
        <w:separator/>
      </w:r>
    </w:p>
  </w:endnote>
  <w:endnote w:type="continuationSeparator" w:id="0">
    <w:p w:rsidR="005832DC" w:rsidRDefault="00583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2DC" w:rsidRDefault="005832DC">
      <w:r>
        <w:separator/>
      </w:r>
    </w:p>
  </w:footnote>
  <w:footnote w:type="continuationSeparator" w:id="0">
    <w:p w:rsidR="005832DC" w:rsidRDefault="005832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70" w:type="dxa"/>
      <w:tblLayout w:type="fixed"/>
      <w:tblCellMar>
        <w:top w:w="70" w:type="dxa"/>
        <w:left w:w="70" w:type="dxa"/>
        <w:bottom w:w="70" w:type="dxa"/>
        <w:right w:w="70" w:type="dxa"/>
      </w:tblCellMar>
      <w:tblLook w:val="0000" w:firstRow="0" w:lastRow="0" w:firstColumn="0" w:lastColumn="0" w:noHBand="0" w:noVBand="0"/>
    </w:tblPr>
    <w:tblGrid>
      <w:gridCol w:w="1980"/>
      <w:gridCol w:w="6384"/>
      <w:gridCol w:w="1870"/>
    </w:tblGrid>
    <w:tr w:rsidR="00C02DAE" w:rsidTr="00037AB2">
      <w:trPr>
        <w:cantSplit/>
        <w:trHeight w:hRule="exact" w:val="1642"/>
      </w:trPr>
      <w:tc>
        <w:tcPr>
          <w:tcW w:w="198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C02DAE" w:rsidRPr="00DD7D9C" w:rsidRDefault="00C02DAE" w:rsidP="00470AD9">
          <w:pPr>
            <w:snapToGrid w:val="0"/>
            <w:jc w:val="center"/>
            <w:rPr>
              <w:color w:val="1F497D" w:themeColor="text2"/>
              <w:sz w:val="24"/>
              <w:szCs w:val="24"/>
            </w:rPr>
          </w:pPr>
          <w:r>
            <w:rPr>
              <w:b/>
              <w:bCs/>
              <w:noProof/>
              <w:color w:val="1F497D" w:themeColor="text2"/>
              <w:lang w:eastAsia="ru-RU"/>
            </w:rPr>
            <w:drawing>
              <wp:anchor distT="0" distB="0" distL="114300" distR="114300" simplePos="0" relativeHeight="251659264" behindDoc="0" locked="0" layoutInCell="1" allowOverlap="1" wp14:anchorId="4AAC2886" wp14:editId="499B826F">
                <wp:simplePos x="0" y="0"/>
                <wp:positionH relativeFrom="margin">
                  <wp:posOffset>125095</wp:posOffset>
                </wp:positionH>
                <wp:positionV relativeFrom="margin">
                  <wp:posOffset>-635</wp:posOffset>
                </wp:positionV>
                <wp:extent cx="962025" cy="989330"/>
                <wp:effectExtent l="0" t="0" r="9525" b="1270"/>
                <wp:wrapSquare wrapText="bothSides"/>
                <wp:docPr id="17" name="Рисунок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989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38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02DAE" w:rsidRPr="007C6E72" w:rsidRDefault="00C02DAE" w:rsidP="007C6E72">
          <w:pPr>
            <w:jc w:val="center"/>
            <w:rPr>
              <w:rFonts w:eastAsia="Calibri"/>
              <w:sz w:val="14"/>
              <w:szCs w:val="14"/>
              <w:lang w:eastAsia="en-US"/>
            </w:rPr>
          </w:pPr>
          <w:r w:rsidRPr="007C6E72">
            <w:rPr>
              <w:rFonts w:eastAsia="Calibri"/>
              <w:sz w:val="14"/>
              <w:szCs w:val="14"/>
              <w:lang w:eastAsia="en-US"/>
            </w:rPr>
            <w:t>ЗАКУПОЧНАЯ ДОКУМЕНТАЦИЯ</w:t>
          </w:r>
        </w:p>
        <w:p w:rsidR="00C02DAE" w:rsidRPr="007C6E72" w:rsidRDefault="00C02DAE" w:rsidP="007C6E72">
          <w:pPr>
            <w:jc w:val="center"/>
            <w:rPr>
              <w:rFonts w:eastAsia="Calibri"/>
              <w:sz w:val="14"/>
              <w:szCs w:val="14"/>
              <w:lang w:eastAsia="en-US"/>
            </w:rPr>
          </w:pPr>
          <w:r w:rsidRPr="007C6E72">
            <w:rPr>
              <w:rFonts w:eastAsia="Calibri"/>
              <w:sz w:val="14"/>
              <w:szCs w:val="14"/>
              <w:lang w:eastAsia="en-US"/>
            </w:rPr>
            <w:t>ПО ЗАПРОСУ КОТИРОВОК</w:t>
          </w:r>
          <w:r>
            <w:rPr>
              <w:rFonts w:eastAsia="Calibri"/>
              <w:sz w:val="14"/>
              <w:szCs w:val="14"/>
              <w:lang w:eastAsia="en-US"/>
            </w:rPr>
            <w:t xml:space="preserve">  НА ПРАВО ЗАКЛЮЧЕНИЯ ДОГОВОРА</w:t>
          </w:r>
        </w:p>
        <w:p w:rsidR="00C02DAE" w:rsidRPr="007C6E72" w:rsidRDefault="00C02DAE" w:rsidP="007C6E72">
          <w:pPr>
            <w:jc w:val="center"/>
            <w:rPr>
              <w:rFonts w:eastAsia="Calibri"/>
              <w:sz w:val="14"/>
              <w:szCs w:val="14"/>
              <w:lang w:eastAsia="en-US"/>
            </w:rPr>
          </w:pPr>
          <w:r w:rsidRPr="007C6E72">
            <w:rPr>
              <w:rFonts w:eastAsia="Calibri"/>
              <w:sz w:val="14"/>
              <w:szCs w:val="14"/>
              <w:lang w:eastAsia="en-US"/>
            </w:rPr>
            <w:t>НА  ВЫПОЛНЕНИЕ  ИНЖЕНЕРНО-ИЗЫСКАТЕЛЬСКИХ РАБОТ</w:t>
          </w:r>
          <w:r>
            <w:rPr>
              <w:rFonts w:eastAsia="Calibri"/>
              <w:sz w:val="14"/>
              <w:szCs w:val="14"/>
              <w:lang w:eastAsia="en-US"/>
            </w:rPr>
            <w:t xml:space="preserve">, </w:t>
          </w:r>
          <w:r w:rsidRPr="007C6E72">
            <w:rPr>
              <w:rFonts w:eastAsia="Calibri"/>
              <w:sz w:val="14"/>
              <w:szCs w:val="14"/>
              <w:lang w:eastAsia="en-US"/>
            </w:rPr>
            <w:t xml:space="preserve"> РАЗРАБОТКУ ПРОЕКТНО-СМЕТНОЙ ДОКУМЕНТАЦИИ</w:t>
          </w:r>
          <w:r>
            <w:rPr>
              <w:rFonts w:eastAsia="Calibri"/>
              <w:sz w:val="14"/>
              <w:szCs w:val="14"/>
              <w:lang w:eastAsia="en-US"/>
            </w:rPr>
            <w:t xml:space="preserve"> И ПОЛУЧЕНИЕ ПОЛОЖИТЕЛЬНОГО ЗАКЛЮЧЕНИЯ ЭКСПЕРТИЗЫ </w:t>
          </w:r>
          <w:r w:rsidRPr="007C6E72">
            <w:rPr>
              <w:rFonts w:eastAsia="Calibri"/>
              <w:sz w:val="14"/>
              <w:szCs w:val="14"/>
              <w:lang w:eastAsia="en-US"/>
            </w:rPr>
            <w:t xml:space="preserve"> ПО ОБЪЕКТУ:  </w:t>
          </w:r>
        </w:p>
        <w:p w:rsidR="00C02DAE" w:rsidRPr="007C6E72" w:rsidRDefault="00E23164" w:rsidP="00E23164">
          <w:pPr>
            <w:spacing w:line="480" w:lineRule="auto"/>
            <w:jc w:val="center"/>
            <w:rPr>
              <w:sz w:val="16"/>
              <w:szCs w:val="16"/>
            </w:rPr>
          </w:pPr>
          <w:r>
            <w:rPr>
              <w:rFonts w:eastAsia="Calibri"/>
              <w:sz w:val="14"/>
              <w:szCs w:val="14"/>
              <w:lang w:eastAsia="en-US"/>
            </w:rPr>
            <w:t>«</w:t>
          </w:r>
          <w:r w:rsidRPr="00FA4C63">
            <w:rPr>
              <w:rFonts w:eastAsia="Calibri"/>
              <w:sz w:val="14"/>
              <w:szCs w:val="14"/>
              <w:lang w:eastAsia="en-US"/>
            </w:rPr>
            <w:t>СТРОИТЕЛЬСТВО КТП-250/10/0,4 Р.П. УМЕТ, УЛ. МОЛОДЕЖНАЯ</w:t>
          </w:r>
          <w:r>
            <w:rPr>
              <w:sz w:val="16"/>
              <w:szCs w:val="16"/>
            </w:rPr>
            <w:t>»</w:t>
          </w:r>
        </w:p>
      </w:tc>
      <w:tc>
        <w:tcPr>
          <w:tcW w:w="187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bottom w:w="0" w:type="dxa"/>
          </w:tcMar>
          <w:vAlign w:val="center"/>
        </w:tcPr>
        <w:p w:rsidR="00C02DAE" w:rsidRPr="00C93A49" w:rsidRDefault="00C02DAE" w:rsidP="00470AD9">
          <w:pPr>
            <w:snapToGrid w:val="0"/>
            <w:jc w:val="center"/>
            <w:rPr>
              <w:sz w:val="20"/>
              <w:szCs w:val="20"/>
            </w:rPr>
          </w:pPr>
          <w:r w:rsidRPr="00C93A49">
            <w:rPr>
              <w:sz w:val="20"/>
              <w:szCs w:val="20"/>
            </w:rPr>
            <w:t>Стр.</w:t>
          </w:r>
          <w:r w:rsidRPr="00C93A49">
            <w:rPr>
              <w:sz w:val="20"/>
              <w:szCs w:val="20"/>
            </w:rPr>
            <w:fldChar w:fldCharType="begin"/>
          </w:r>
          <w:r w:rsidRPr="00C93A49">
            <w:rPr>
              <w:sz w:val="20"/>
              <w:szCs w:val="20"/>
            </w:rPr>
            <w:instrText>PAGE   \* MERGEFORMAT</w:instrText>
          </w:r>
          <w:r w:rsidRPr="00C93A49">
            <w:rPr>
              <w:sz w:val="20"/>
              <w:szCs w:val="20"/>
            </w:rPr>
            <w:fldChar w:fldCharType="separate"/>
          </w:r>
          <w:r w:rsidR="00DF2BAE">
            <w:rPr>
              <w:noProof/>
              <w:sz w:val="20"/>
              <w:szCs w:val="20"/>
            </w:rPr>
            <w:t>4</w:t>
          </w:r>
          <w:r w:rsidRPr="00C93A49">
            <w:rPr>
              <w:sz w:val="20"/>
              <w:szCs w:val="20"/>
            </w:rPr>
            <w:fldChar w:fldCharType="end"/>
          </w:r>
        </w:p>
      </w:tc>
    </w:tr>
  </w:tbl>
  <w:p w:rsidR="00C02DAE" w:rsidRDefault="00C02DAE" w:rsidP="0098770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0" w:firstLine="567"/>
      </w:pPr>
      <w:rPr>
        <w:rFonts w:ascii="Symbol" w:hAnsi="Symbol"/>
        <w:b w:val="0"/>
        <w:i w:val="0"/>
        <w:u w:val="none"/>
      </w:rPr>
    </w:lvl>
  </w:abstractNum>
  <w:abstractNum w:abstractNumId="3" w15:restartNumberingAfterBreak="0">
    <w:nsid w:val="08B95A92"/>
    <w:multiLevelType w:val="hybridMultilevel"/>
    <w:tmpl w:val="BF12A4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F05804"/>
    <w:multiLevelType w:val="hybridMultilevel"/>
    <w:tmpl w:val="A2AA05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BA579DE"/>
    <w:multiLevelType w:val="hybridMultilevel"/>
    <w:tmpl w:val="3C74B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14E4A"/>
    <w:multiLevelType w:val="hybridMultilevel"/>
    <w:tmpl w:val="E72C42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22A19"/>
    <w:multiLevelType w:val="hybridMultilevel"/>
    <w:tmpl w:val="704C9E42"/>
    <w:lvl w:ilvl="0" w:tplc="B776D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D840FA"/>
    <w:multiLevelType w:val="hybridMultilevel"/>
    <w:tmpl w:val="12D6D7D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300DAC"/>
    <w:multiLevelType w:val="hybridMultilevel"/>
    <w:tmpl w:val="391EBA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D8C0356"/>
    <w:multiLevelType w:val="hybridMultilevel"/>
    <w:tmpl w:val="29F04C34"/>
    <w:lvl w:ilvl="0" w:tplc="18EEE5A2">
      <w:start w:val="9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10A11F8"/>
    <w:multiLevelType w:val="multilevel"/>
    <w:tmpl w:val="1290A4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33395DAD"/>
    <w:multiLevelType w:val="multilevel"/>
    <w:tmpl w:val="3C04D2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70" w:hanging="51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13" w15:restartNumberingAfterBreak="0">
    <w:nsid w:val="33FC14A0"/>
    <w:multiLevelType w:val="hybridMultilevel"/>
    <w:tmpl w:val="E4681A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B0D2EE9"/>
    <w:multiLevelType w:val="hybridMultilevel"/>
    <w:tmpl w:val="FDC64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967511"/>
    <w:multiLevelType w:val="hybridMultilevel"/>
    <w:tmpl w:val="588A04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28A68E4"/>
    <w:multiLevelType w:val="hybridMultilevel"/>
    <w:tmpl w:val="92F0A29C"/>
    <w:lvl w:ilvl="0" w:tplc="19D0ACA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47746220"/>
    <w:multiLevelType w:val="hybridMultilevel"/>
    <w:tmpl w:val="C6CE77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8AD5DDB"/>
    <w:multiLevelType w:val="hybridMultilevel"/>
    <w:tmpl w:val="A4003634"/>
    <w:lvl w:ilvl="0" w:tplc="83AE369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D255183"/>
    <w:multiLevelType w:val="multilevel"/>
    <w:tmpl w:val="C226D35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19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2.%3.1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20" w15:restartNumberingAfterBreak="0">
    <w:nsid w:val="56275FBE"/>
    <w:multiLevelType w:val="hybridMultilevel"/>
    <w:tmpl w:val="6CC4FF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9222F25"/>
    <w:multiLevelType w:val="hybridMultilevel"/>
    <w:tmpl w:val="13A858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FCE30A3"/>
    <w:multiLevelType w:val="multilevel"/>
    <w:tmpl w:val="702251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24" w15:restartNumberingAfterBreak="0">
    <w:nsid w:val="61FB1643"/>
    <w:multiLevelType w:val="hybridMultilevel"/>
    <w:tmpl w:val="7466F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B4340D"/>
    <w:multiLevelType w:val="hybridMultilevel"/>
    <w:tmpl w:val="0D7EEA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F277BFF"/>
    <w:multiLevelType w:val="hybridMultilevel"/>
    <w:tmpl w:val="A0161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47F1C"/>
    <w:multiLevelType w:val="hybridMultilevel"/>
    <w:tmpl w:val="247AB1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5"/>
  </w:num>
  <w:num w:numId="4">
    <w:abstractNumId w:val="4"/>
  </w:num>
  <w:num w:numId="5">
    <w:abstractNumId w:val="25"/>
  </w:num>
  <w:num w:numId="6">
    <w:abstractNumId w:val="20"/>
  </w:num>
  <w:num w:numId="7">
    <w:abstractNumId w:val="13"/>
  </w:num>
  <w:num w:numId="8">
    <w:abstractNumId w:val="27"/>
  </w:num>
  <w:num w:numId="9">
    <w:abstractNumId w:val="9"/>
  </w:num>
  <w:num w:numId="10">
    <w:abstractNumId w:val="17"/>
  </w:num>
  <w:num w:numId="11">
    <w:abstractNumId w:val="21"/>
  </w:num>
  <w:num w:numId="12">
    <w:abstractNumId w:val="18"/>
  </w:num>
  <w:num w:numId="13">
    <w:abstractNumId w:val="3"/>
  </w:num>
  <w:num w:numId="14">
    <w:abstractNumId w:val="10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7"/>
  </w:num>
  <w:num w:numId="18">
    <w:abstractNumId w:val="22"/>
  </w:num>
  <w:num w:numId="19">
    <w:abstractNumId w:val="26"/>
  </w:num>
  <w:num w:numId="20">
    <w:abstractNumId w:val="11"/>
  </w:num>
  <w:num w:numId="21">
    <w:abstractNumId w:val="19"/>
  </w:num>
  <w:num w:numId="22">
    <w:abstractNumId w:val="14"/>
  </w:num>
  <w:num w:numId="23">
    <w:abstractNumId w:val="6"/>
  </w:num>
  <w:num w:numId="24">
    <w:abstractNumId w:val="24"/>
  </w:num>
  <w:num w:numId="25">
    <w:abstractNumId w:val="16"/>
  </w:num>
  <w:num w:numId="26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819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EFE"/>
    <w:rsid w:val="00001E68"/>
    <w:rsid w:val="00002516"/>
    <w:rsid w:val="00004D1D"/>
    <w:rsid w:val="00005B88"/>
    <w:rsid w:val="00005E2C"/>
    <w:rsid w:val="00006B65"/>
    <w:rsid w:val="000073F4"/>
    <w:rsid w:val="000078FC"/>
    <w:rsid w:val="00007EB0"/>
    <w:rsid w:val="000113E3"/>
    <w:rsid w:val="0001186F"/>
    <w:rsid w:val="00011A0C"/>
    <w:rsid w:val="00011FDF"/>
    <w:rsid w:val="00012ECA"/>
    <w:rsid w:val="0001357F"/>
    <w:rsid w:val="000135A5"/>
    <w:rsid w:val="00013B03"/>
    <w:rsid w:val="0001565E"/>
    <w:rsid w:val="00015D23"/>
    <w:rsid w:val="00022E76"/>
    <w:rsid w:val="00022EDD"/>
    <w:rsid w:val="00023553"/>
    <w:rsid w:val="00023554"/>
    <w:rsid w:val="00024828"/>
    <w:rsid w:val="00027507"/>
    <w:rsid w:val="00027902"/>
    <w:rsid w:val="00031521"/>
    <w:rsid w:val="000316FB"/>
    <w:rsid w:val="000318C9"/>
    <w:rsid w:val="00032D26"/>
    <w:rsid w:val="00032D56"/>
    <w:rsid w:val="00033DD0"/>
    <w:rsid w:val="00035A5B"/>
    <w:rsid w:val="00035A86"/>
    <w:rsid w:val="00036216"/>
    <w:rsid w:val="0003629D"/>
    <w:rsid w:val="000362C2"/>
    <w:rsid w:val="00037AB2"/>
    <w:rsid w:val="00037C31"/>
    <w:rsid w:val="00040C07"/>
    <w:rsid w:val="00040D3A"/>
    <w:rsid w:val="000415D2"/>
    <w:rsid w:val="00041B7E"/>
    <w:rsid w:val="0004298D"/>
    <w:rsid w:val="00043DA4"/>
    <w:rsid w:val="00043FCE"/>
    <w:rsid w:val="00044BB3"/>
    <w:rsid w:val="00044F4C"/>
    <w:rsid w:val="00045909"/>
    <w:rsid w:val="00045B19"/>
    <w:rsid w:val="00047AAC"/>
    <w:rsid w:val="000505B7"/>
    <w:rsid w:val="00050FEF"/>
    <w:rsid w:val="0005143A"/>
    <w:rsid w:val="000521BC"/>
    <w:rsid w:val="00053763"/>
    <w:rsid w:val="00054517"/>
    <w:rsid w:val="0005476C"/>
    <w:rsid w:val="0005565D"/>
    <w:rsid w:val="000572F9"/>
    <w:rsid w:val="00057504"/>
    <w:rsid w:val="000579D9"/>
    <w:rsid w:val="0006089E"/>
    <w:rsid w:val="00060C26"/>
    <w:rsid w:val="00062162"/>
    <w:rsid w:val="00063131"/>
    <w:rsid w:val="00064C54"/>
    <w:rsid w:val="00065085"/>
    <w:rsid w:val="00065547"/>
    <w:rsid w:val="00066754"/>
    <w:rsid w:val="00066A40"/>
    <w:rsid w:val="0007095A"/>
    <w:rsid w:val="00070A00"/>
    <w:rsid w:val="00070BE3"/>
    <w:rsid w:val="0007183B"/>
    <w:rsid w:val="00071AC5"/>
    <w:rsid w:val="00072144"/>
    <w:rsid w:val="00073D02"/>
    <w:rsid w:val="000744BB"/>
    <w:rsid w:val="00076D9C"/>
    <w:rsid w:val="00080109"/>
    <w:rsid w:val="000812A2"/>
    <w:rsid w:val="000812AE"/>
    <w:rsid w:val="00081D58"/>
    <w:rsid w:val="00083D82"/>
    <w:rsid w:val="00083E1D"/>
    <w:rsid w:val="00085149"/>
    <w:rsid w:val="00086091"/>
    <w:rsid w:val="0008734F"/>
    <w:rsid w:val="00087489"/>
    <w:rsid w:val="00090A47"/>
    <w:rsid w:val="00092E76"/>
    <w:rsid w:val="00093003"/>
    <w:rsid w:val="00094469"/>
    <w:rsid w:val="00094601"/>
    <w:rsid w:val="00094E42"/>
    <w:rsid w:val="0009652A"/>
    <w:rsid w:val="00096F74"/>
    <w:rsid w:val="00097EB1"/>
    <w:rsid w:val="000A0242"/>
    <w:rsid w:val="000A0C87"/>
    <w:rsid w:val="000A1136"/>
    <w:rsid w:val="000A2465"/>
    <w:rsid w:val="000A25FF"/>
    <w:rsid w:val="000A2F43"/>
    <w:rsid w:val="000A3839"/>
    <w:rsid w:val="000A3B3A"/>
    <w:rsid w:val="000A464E"/>
    <w:rsid w:val="000B0F3B"/>
    <w:rsid w:val="000B1241"/>
    <w:rsid w:val="000B1D2A"/>
    <w:rsid w:val="000B1E92"/>
    <w:rsid w:val="000B20B0"/>
    <w:rsid w:val="000B3060"/>
    <w:rsid w:val="000B3258"/>
    <w:rsid w:val="000B333F"/>
    <w:rsid w:val="000B4480"/>
    <w:rsid w:val="000B4D7C"/>
    <w:rsid w:val="000B50C1"/>
    <w:rsid w:val="000B5EAF"/>
    <w:rsid w:val="000B6823"/>
    <w:rsid w:val="000B7AF7"/>
    <w:rsid w:val="000C1E74"/>
    <w:rsid w:val="000C3AE7"/>
    <w:rsid w:val="000C4284"/>
    <w:rsid w:val="000C42C0"/>
    <w:rsid w:val="000C56B2"/>
    <w:rsid w:val="000C5B10"/>
    <w:rsid w:val="000C67C2"/>
    <w:rsid w:val="000C74C1"/>
    <w:rsid w:val="000C7DC9"/>
    <w:rsid w:val="000D0462"/>
    <w:rsid w:val="000D056B"/>
    <w:rsid w:val="000D1244"/>
    <w:rsid w:val="000D1A63"/>
    <w:rsid w:val="000D1BB9"/>
    <w:rsid w:val="000D388E"/>
    <w:rsid w:val="000D4AC1"/>
    <w:rsid w:val="000D64BC"/>
    <w:rsid w:val="000D6B96"/>
    <w:rsid w:val="000D7037"/>
    <w:rsid w:val="000D7AB3"/>
    <w:rsid w:val="000D7F49"/>
    <w:rsid w:val="000E01E8"/>
    <w:rsid w:val="000E0225"/>
    <w:rsid w:val="000E04D1"/>
    <w:rsid w:val="000E21DC"/>
    <w:rsid w:val="000E3633"/>
    <w:rsid w:val="000E3718"/>
    <w:rsid w:val="000E4839"/>
    <w:rsid w:val="000E4A97"/>
    <w:rsid w:val="000E5D21"/>
    <w:rsid w:val="000F0D05"/>
    <w:rsid w:val="000F299D"/>
    <w:rsid w:val="000F2C07"/>
    <w:rsid w:val="000F2F24"/>
    <w:rsid w:val="000F47AE"/>
    <w:rsid w:val="00101104"/>
    <w:rsid w:val="00101560"/>
    <w:rsid w:val="001054AD"/>
    <w:rsid w:val="00105E8C"/>
    <w:rsid w:val="00107561"/>
    <w:rsid w:val="0011046E"/>
    <w:rsid w:val="0011335A"/>
    <w:rsid w:val="00113CFF"/>
    <w:rsid w:val="00115030"/>
    <w:rsid w:val="0011783B"/>
    <w:rsid w:val="00120037"/>
    <w:rsid w:val="00120433"/>
    <w:rsid w:val="0012139B"/>
    <w:rsid w:val="001233B8"/>
    <w:rsid w:val="00123DF8"/>
    <w:rsid w:val="0012491F"/>
    <w:rsid w:val="00124B5A"/>
    <w:rsid w:val="00124F59"/>
    <w:rsid w:val="001259E9"/>
    <w:rsid w:val="001261DA"/>
    <w:rsid w:val="0012762E"/>
    <w:rsid w:val="00127822"/>
    <w:rsid w:val="00130246"/>
    <w:rsid w:val="00130783"/>
    <w:rsid w:val="00131EA1"/>
    <w:rsid w:val="00132084"/>
    <w:rsid w:val="001325B8"/>
    <w:rsid w:val="00132D8B"/>
    <w:rsid w:val="0013440C"/>
    <w:rsid w:val="00140197"/>
    <w:rsid w:val="001414A4"/>
    <w:rsid w:val="001423B6"/>
    <w:rsid w:val="00143C8D"/>
    <w:rsid w:val="001449C3"/>
    <w:rsid w:val="00145F62"/>
    <w:rsid w:val="0014639B"/>
    <w:rsid w:val="00146D45"/>
    <w:rsid w:val="00146E11"/>
    <w:rsid w:val="00146E48"/>
    <w:rsid w:val="00146FCE"/>
    <w:rsid w:val="001479BE"/>
    <w:rsid w:val="001524AD"/>
    <w:rsid w:val="00154B35"/>
    <w:rsid w:val="00156A6B"/>
    <w:rsid w:val="00157F65"/>
    <w:rsid w:val="001608E4"/>
    <w:rsid w:val="001613FC"/>
    <w:rsid w:val="001623CE"/>
    <w:rsid w:val="00162CF5"/>
    <w:rsid w:val="001639CE"/>
    <w:rsid w:val="00163C71"/>
    <w:rsid w:val="001656F4"/>
    <w:rsid w:val="00166C48"/>
    <w:rsid w:val="00166E60"/>
    <w:rsid w:val="0016737C"/>
    <w:rsid w:val="00170183"/>
    <w:rsid w:val="001709C8"/>
    <w:rsid w:val="00173131"/>
    <w:rsid w:val="00174497"/>
    <w:rsid w:val="00175092"/>
    <w:rsid w:val="0017560A"/>
    <w:rsid w:val="00175DE3"/>
    <w:rsid w:val="001768C2"/>
    <w:rsid w:val="0017784F"/>
    <w:rsid w:val="00180D50"/>
    <w:rsid w:val="0018256A"/>
    <w:rsid w:val="00182625"/>
    <w:rsid w:val="0018269E"/>
    <w:rsid w:val="00182D0F"/>
    <w:rsid w:val="0018308E"/>
    <w:rsid w:val="001852B3"/>
    <w:rsid w:val="001862A5"/>
    <w:rsid w:val="001863BD"/>
    <w:rsid w:val="001869F2"/>
    <w:rsid w:val="00187B5F"/>
    <w:rsid w:val="00190227"/>
    <w:rsid w:val="00190CA7"/>
    <w:rsid w:val="00190EF1"/>
    <w:rsid w:val="00191875"/>
    <w:rsid w:val="001923F3"/>
    <w:rsid w:val="00193EB5"/>
    <w:rsid w:val="00194E52"/>
    <w:rsid w:val="001951A9"/>
    <w:rsid w:val="00196143"/>
    <w:rsid w:val="00196A6A"/>
    <w:rsid w:val="001A2492"/>
    <w:rsid w:val="001A4895"/>
    <w:rsid w:val="001A5BE4"/>
    <w:rsid w:val="001A71DA"/>
    <w:rsid w:val="001B08E4"/>
    <w:rsid w:val="001B0979"/>
    <w:rsid w:val="001B0ABE"/>
    <w:rsid w:val="001B1578"/>
    <w:rsid w:val="001B29A3"/>
    <w:rsid w:val="001B2F47"/>
    <w:rsid w:val="001B3BAB"/>
    <w:rsid w:val="001B5625"/>
    <w:rsid w:val="001B576B"/>
    <w:rsid w:val="001B59A6"/>
    <w:rsid w:val="001B5CA2"/>
    <w:rsid w:val="001B6306"/>
    <w:rsid w:val="001B6502"/>
    <w:rsid w:val="001B6BC4"/>
    <w:rsid w:val="001B6C9E"/>
    <w:rsid w:val="001B765B"/>
    <w:rsid w:val="001C2812"/>
    <w:rsid w:val="001C2A88"/>
    <w:rsid w:val="001C438C"/>
    <w:rsid w:val="001C559D"/>
    <w:rsid w:val="001C560B"/>
    <w:rsid w:val="001C5E0E"/>
    <w:rsid w:val="001D0DD4"/>
    <w:rsid w:val="001D1011"/>
    <w:rsid w:val="001D4734"/>
    <w:rsid w:val="001D5364"/>
    <w:rsid w:val="001D57FC"/>
    <w:rsid w:val="001D72DA"/>
    <w:rsid w:val="001E10FC"/>
    <w:rsid w:val="001E1711"/>
    <w:rsid w:val="001E5AF9"/>
    <w:rsid w:val="001E7184"/>
    <w:rsid w:val="001F0338"/>
    <w:rsid w:val="001F1BAA"/>
    <w:rsid w:val="001F2E35"/>
    <w:rsid w:val="001F32EF"/>
    <w:rsid w:val="001F33F0"/>
    <w:rsid w:val="001F3A98"/>
    <w:rsid w:val="001F6102"/>
    <w:rsid w:val="001F6487"/>
    <w:rsid w:val="001F6A55"/>
    <w:rsid w:val="001F6DAE"/>
    <w:rsid w:val="001F6E57"/>
    <w:rsid w:val="00200777"/>
    <w:rsid w:val="0020093A"/>
    <w:rsid w:val="00200D49"/>
    <w:rsid w:val="00201D64"/>
    <w:rsid w:val="002026AB"/>
    <w:rsid w:val="00203E3D"/>
    <w:rsid w:val="002064B3"/>
    <w:rsid w:val="00206A6D"/>
    <w:rsid w:val="00206B90"/>
    <w:rsid w:val="00207B61"/>
    <w:rsid w:val="00207EE1"/>
    <w:rsid w:val="0021050F"/>
    <w:rsid w:val="00210D78"/>
    <w:rsid w:val="00210E2D"/>
    <w:rsid w:val="00211CFD"/>
    <w:rsid w:val="00212502"/>
    <w:rsid w:val="002134B5"/>
    <w:rsid w:val="002161E7"/>
    <w:rsid w:val="0021622C"/>
    <w:rsid w:val="00216539"/>
    <w:rsid w:val="00217348"/>
    <w:rsid w:val="00220529"/>
    <w:rsid w:val="00220CBA"/>
    <w:rsid w:val="0022464F"/>
    <w:rsid w:val="00225765"/>
    <w:rsid w:val="00225EBC"/>
    <w:rsid w:val="00226164"/>
    <w:rsid w:val="0022626E"/>
    <w:rsid w:val="0022717A"/>
    <w:rsid w:val="002272E0"/>
    <w:rsid w:val="0022745A"/>
    <w:rsid w:val="00227C1A"/>
    <w:rsid w:val="002337A7"/>
    <w:rsid w:val="002340BD"/>
    <w:rsid w:val="002347E1"/>
    <w:rsid w:val="00234D17"/>
    <w:rsid w:val="00236117"/>
    <w:rsid w:val="00237DA2"/>
    <w:rsid w:val="00237E30"/>
    <w:rsid w:val="00242051"/>
    <w:rsid w:val="00242D59"/>
    <w:rsid w:val="0024379E"/>
    <w:rsid w:val="00243AFE"/>
    <w:rsid w:val="002447E2"/>
    <w:rsid w:val="002458DA"/>
    <w:rsid w:val="00245D3C"/>
    <w:rsid w:val="00246EA0"/>
    <w:rsid w:val="00247204"/>
    <w:rsid w:val="00250888"/>
    <w:rsid w:val="0025131B"/>
    <w:rsid w:val="002518CF"/>
    <w:rsid w:val="0025411C"/>
    <w:rsid w:val="00256BA2"/>
    <w:rsid w:val="00257BE3"/>
    <w:rsid w:val="002605FD"/>
    <w:rsid w:val="002611AC"/>
    <w:rsid w:val="002640FF"/>
    <w:rsid w:val="00265C60"/>
    <w:rsid w:val="002675AD"/>
    <w:rsid w:val="0026793A"/>
    <w:rsid w:val="002679C8"/>
    <w:rsid w:val="00270D35"/>
    <w:rsid w:val="0027237D"/>
    <w:rsid w:val="00272691"/>
    <w:rsid w:val="00272722"/>
    <w:rsid w:val="0027498F"/>
    <w:rsid w:val="00276D84"/>
    <w:rsid w:val="00276DA8"/>
    <w:rsid w:val="002775A9"/>
    <w:rsid w:val="002813A9"/>
    <w:rsid w:val="002849A9"/>
    <w:rsid w:val="00284BA4"/>
    <w:rsid w:val="002851A6"/>
    <w:rsid w:val="00285903"/>
    <w:rsid w:val="00285D19"/>
    <w:rsid w:val="00286873"/>
    <w:rsid w:val="00290B94"/>
    <w:rsid w:val="00291A33"/>
    <w:rsid w:val="00292045"/>
    <w:rsid w:val="00292557"/>
    <w:rsid w:val="002926AB"/>
    <w:rsid w:val="002932B1"/>
    <w:rsid w:val="002953F4"/>
    <w:rsid w:val="00295837"/>
    <w:rsid w:val="00295C10"/>
    <w:rsid w:val="002961E0"/>
    <w:rsid w:val="00297ADF"/>
    <w:rsid w:val="00297BA0"/>
    <w:rsid w:val="002A0A24"/>
    <w:rsid w:val="002A0F56"/>
    <w:rsid w:val="002A0F89"/>
    <w:rsid w:val="002A2594"/>
    <w:rsid w:val="002A2EDA"/>
    <w:rsid w:val="002A3869"/>
    <w:rsid w:val="002A3B95"/>
    <w:rsid w:val="002A525D"/>
    <w:rsid w:val="002A55FB"/>
    <w:rsid w:val="002A62AB"/>
    <w:rsid w:val="002B2DEE"/>
    <w:rsid w:val="002B340E"/>
    <w:rsid w:val="002B536A"/>
    <w:rsid w:val="002B7406"/>
    <w:rsid w:val="002B7E75"/>
    <w:rsid w:val="002B7F58"/>
    <w:rsid w:val="002C04DE"/>
    <w:rsid w:val="002C081E"/>
    <w:rsid w:val="002C0E50"/>
    <w:rsid w:val="002C107F"/>
    <w:rsid w:val="002C185F"/>
    <w:rsid w:val="002C2528"/>
    <w:rsid w:val="002C3F5E"/>
    <w:rsid w:val="002C77DA"/>
    <w:rsid w:val="002C7851"/>
    <w:rsid w:val="002D09A1"/>
    <w:rsid w:val="002D0AEC"/>
    <w:rsid w:val="002D0C0A"/>
    <w:rsid w:val="002D17A9"/>
    <w:rsid w:val="002D321E"/>
    <w:rsid w:val="002D3411"/>
    <w:rsid w:val="002D3C58"/>
    <w:rsid w:val="002D419D"/>
    <w:rsid w:val="002D4664"/>
    <w:rsid w:val="002D477D"/>
    <w:rsid w:val="002D4A1F"/>
    <w:rsid w:val="002D5AC6"/>
    <w:rsid w:val="002D5F06"/>
    <w:rsid w:val="002D6958"/>
    <w:rsid w:val="002D6B72"/>
    <w:rsid w:val="002D7657"/>
    <w:rsid w:val="002D78BE"/>
    <w:rsid w:val="002E0504"/>
    <w:rsid w:val="002E1254"/>
    <w:rsid w:val="002E2370"/>
    <w:rsid w:val="002E326A"/>
    <w:rsid w:val="002E3D8B"/>
    <w:rsid w:val="002E4097"/>
    <w:rsid w:val="002E5F38"/>
    <w:rsid w:val="002E69E6"/>
    <w:rsid w:val="002E7292"/>
    <w:rsid w:val="002E7589"/>
    <w:rsid w:val="002F2527"/>
    <w:rsid w:val="002F3135"/>
    <w:rsid w:val="002F3BB5"/>
    <w:rsid w:val="002F4740"/>
    <w:rsid w:val="002F54C9"/>
    <w:rsid w:val="002F63E7"/>
    <w:rsid w:val="002F7194"/>
    <w:rsid w:val="002F7D18"/>
    <w:rsid w:val="00300F56"/>
    <w:rsid w:val="00301437"/>
    <w:rsid w:val="00301F30"/>
    <w:rsid w:val="00302423"/>
    <w:rsid w:val="003024A5"/>
    <w:rsid w:val="003028EE"/>
    <w:rsid w:val="00302939"/>
    <w:rsid w:val="0030296C"/>
    <w:rsid w:val="00303041"/>
    <w:rsid w:val="003032A2"/>
    <w:rsid w:val="00303A9D"/>
    <w:rsid w:val="00303E86"/>
    <w:rsid w:val="00304BFC"/>
    <w:rsid w:val="00304C1B"/>
    <w:rsid w:val="00304F15"/>
    <w:rsid w:val="00305674"/>
    <w:rsid w:val="00305AAD"/>
    <w:rsid w:val="00306448"/>
    <w:rsid w:val="00310564"/>
    <w:rsid w:val="003105A3"/>
    <w:rsid w:val="00310E89"/>
    <w:rsid w:val="00310F12"/>
    <w:rsid w:val="0031103D"/>
    <w:rsid w:val="00312B95"/>
    <w:rsid w:val="00320401"/>
    <w:rsid w:val="003214AC"/>
    <w:rsid w:val="00321826"/>
    <w:rsid w:val="00325EC8"/>
    <w:rsid w:val="003274C7"/>
    <w:rsid w:val="00331A46"/>
    <w:rsid w:val="00332628"/>
    <w:rsid w:val="00332AE5"/>
    <w:rsid w:val="00333F4D"/>
    <w:rsid w:val="00334C65"/>
    <w:rsid w:val="003377ED"/>
    <w:rsid w:val="003400D9"/>
    <w:rsid w:val="00341761"/>
    <w:rsid w:val="00342A83"/>
    <w:rsid w:val="003441F3"/>
    <w:rsid w:val="00346787"/>
    <w:rsid w:val="0035175E"/>
    <w:rsid w:val="00353824"/>
    <w:rsid w:val="00355322"/>
    <w:rsid w:val="0035563B"/>
    <w:rsid w:val="003568E0"/>
    <w:rsid w:val="00356962"/>
    <w:rsid w:val="0035796D"/>
    <w:rsid w:val="00360AD4"/>
    <w:rsid w:val="00362AC3"/>
    <w:rsid w:val="00365673"/>
    <w:rsid w:val="00365917"/>
    <w:rsid w:val="003670F7"/>
    <w:rsid w:val="00367326"/>
    <w:rsid w:val="00367DD7"/>
    <w:rsid w:val="00370ACC"/>
    <w:rsid w:val="0037293D"/>
    <w:rsid w:val="00372D22"/>
    <w:rsid w:val="003751D9"/>
    <w:rsid w:val="00376952"/>
    <w:rsid w:val="0037730D"/>
    <w:rsid w:val="00380F8F"/>
    <w:rsid w:val="00381E3B"/>
    <w:rsid w:val="003828CE"/>
    <w:rsid w:val="00382C48"/>
    <w:rsid w:val="00383100"/>
    <w:rsid w:val="00383A86"/>
    <w:rsid w:val="00387142"/>
    <w:rsid w:val="00387480"/>
    <w:rsid w:val="00387612"/>
    <w:rsid w:val="0038762F"/>
    <w:rsid w:val="00391C58"/>
    <w:rsid w:val="00393E58"/>
    <w:rsid w:val="003948EB"/>
    <w:rsid w:val="00394B21"/>
    <w:rsid w:val="003955EB"/>
    <w:rsid w:val="00395F62"/>
    <w:rsid w:val="003965A9"/>
    <w:rsid w:val="003967B6"/>
    <w:rsid w:val="0039788E"/>
    <w:rsid w:val="003A022F"/>
    <w:rsid w:val="003A0702"/>
    <w:rsid w:val="003A2583"/>
    <w:rsid w:val="003A2B2F"/>
    <w:rsid w:val="003A2BF2"/>
    <w:rsid w:val="003A4166"/>
    <w:rsid w:val="003A4601"/>
    <w:rsid w:val="003A460B"/>
    <w:rsid w:val="003A492B"/>
    <w:rsid w:val="003A5BCB"/>
    <w:rsid w:val="003A6FB0"/>
    <w:rsid w:val="003A7D11"/>
    <w:rsid w:val="003B087D"/>
    <w:rsid w:val="003B0AB3"/>
    <w:rsid w:val="003B0BFE"/>
    <w:rsid w:val="003B0F76"/>
    <w:rsid w:val="003B15FC"/>
    <w:rsid w:val="003B18A6"/>
    <w:rsid w:val="003B1F2A"/>
    <w:rsid w:val="003B2A2B"/>
    <w:rsid w:val="003B338C"/>
    <w:rsid w:val="003B33BB"/>
    <w:rsid w:val="003B3F82"/>
    <w:rsid w:val="003B493F"/>
    <w:rsid w:val="003B57CD"/>
    <w:rsid w:val="003B5828"/>
    <w:rsid w:val="003B5F27"/>
    <w:rsid w:val="003B60AC"/>
    <w:rsid w:val="003C0006"/>
    <w:rsid w:val="003C08CB"/>
    <w:rsid w:val="003C21C5"/>
    <w:rsid w:val="003C3C62"/>
    <w:rsid w:val="003C78A8"/>
    <w:rsid w:val="003D093D"/>
    <w:rsid w:val="003D09E7"/>
    <w:rsid w:val="003D1642"/>
    <w:rsid w:val="003D1A83"/>
    <w:rsid w:val="003D2865"/>
    <w:rsid w:val="003D2874"/>
    <w:rsid w:val="003D29AD"/>
    <w:rsid w:val="003D3281"/>
    <w:rsid w:val="003D3E16"/>
    <w:rsid w:val="003D43E7"/>
    <w:rsid w:val="003D4504"/>
    <w:rsid w:val="003D48FF"/>
    <w:rsid w:val="003D689D"/>
    <w:rsid w:val="003D6D2C"/>
    <w:rsid w:val="003D7BA6"/>
    <w:rsid w:val="003D7BD0"/>
    <w:rsid w:val="003E0E2A"/>
    <w:rsid w:val="003E12B1"/>
    <w:rsid w:val="003E17B0"/>
    <w:rsid w:val="003E1B00"/>
    <w:rsid w:val="003E2000"/>
    <w:rsid w:val="003E254C"/>
    <w:rsid w:val="003E40AC"/>
    <w:rsid w:val="003E4CB5"/>
    <w:rsid w:val="003E6897"/>
    <w:rsid w:val="003E6E98"/>
    <w:rsid w:val="003F0471"/>
    <w:rsid w:val="003F053A"/>
    <w:rsid w:val="003F057E"/>
    <w:rsid w:val="003F1C4C"/>
    <w:rsid w:val="003F20AB"/>
    <w:rsid w:val="003F3215"/>
    <w:rsid w:val="003F3D2F"/>
    <w:rsid w:val="003F3F6F"/>
    <w:rsid w:val="003F4B1F"/>
    <w:rsid w:val="003F5B77"/>
    <w:rsid w:val="003F5BA4"/>
    <w:rsid w:val="003F6B2A"/>
    <w:rsid w:val="00401C0F"/>
    <w:rsid w:val="004038F2"/>
    <w:rsid w:val="0040507F"/>
    <w:rsid w:val="00405B17"/>
    <w:rsid w:val="004065B0"/>
    <w:rsid w:val="00407CF2"/>
    <w:rsid w:val="0041081D"/>
    <w:rsid w:val="00410A08"/>
    <w:rsid w:val="00410D9A"/>
    <w:rsid w:val="00411529"/>
    <w:rsid w:val="004130B7"/>
    <w:rsid w:val="004141AD"/>
    <w:rsid w:val="00414442"/>
    <w:rsid w:val="00414A85"/>
    <w:rsid w:val="00420602"/>
    <w:rsid w:val="0042075F"/>
    <w:rsid w:val="00421F8F"/>
    <w:rsid w:val="00422668"/>
    <w:rsid w:val="004226D7"/>
    <w:rsid w:val="0042349A"/>
    <w:rsid w:val="004256F3"/>
    <w:rsid w:val="00426A71"/>
    <w:rsid w:val="0042744B"/>
    <w:rsid w:val="00430CAF"/>
    <w:rsid w:val="004319E7"/>
    <w:rsid w:val="0043233F"/>
    <w:rsid w:val="00433006"/>
    <w:rsid w:val="0043393A"/>
    <w:rsid w:val="00433F0C"/>
    <w:rsid w:val="004348BA"/>
    <w:rsid w:val="004377E3"/>
    <w:rsid w:val="00437DE5"/>
    <w:rsid w:val="004400E6"/>
    <w:rsid w:val="004401CD"/>
    <w:rsid w:val="00442D13"/>
    <w:rsid w:val="00443186"/>
    <w:rsid w:val="004440CC"/>
    <w:rsid w:val="004440E2"/>
    <w:rsid w:val="0044515E"/>
    <w:rsid w:val="00446E7A"/>
    <w:rsid w:val="0044763C"/>
    <w:rsid w:val="004516D0"/>
    <w:rsid w:val="00451C15"/>
    <w:rsid w:val="00452950"/>
    <w:rsid w:val="00453222"/>
    <w:rsid w:val="00453EB4"/>
    <w:rsid w:val="004553A9"/>
    <w:rsid w:val="004561B6"/>
    <w:rsid w:val="00456D39"/>
    <w:rsid w:val="00462C1D"/>
    <w:rsid w:val="00463803"/>
    <w:rsid w:val="00463B49"/>
    <w:rsid w:val="004644A6"/>
    <w:rsid w:val="004645A1"/>
    <w:rsid w:val="00464D7E"/>
    <w:rsid w:val="00466457"/>
    <w:rsid w:val="00467387"/>
    <w:rsid w:val="00470AD9"/>
    <w:rsid w:val="00470DC9"/>
    <w:rsid w:val="00471F78"/>
    <w:rsid w:val="00472422"/>
    <w:rsid w:val="004724BE"/>
    <w:rsid w:val="00472597"/>
    <w:rsid w:val="00472894"/>
    <w:rsid w:val="0047381E"/>
    <w:rsid w:val="00474619"/>
    <w:rsid w:val="004756B0"/>
    <w:rsid w:val="00475B21"/>
    <w:rsid w:val="00475E7A"/>
    <w:rsid w:val="004777E4"/>
    <w:rsid w:val="00480404"/>
    <w:rsid w:val="00482AC4"/>
    <w:rsid w:val="00483965"/>
    <w:rsid w:val="00485621"/>
    <w:rsid w:val="0048582B"/>
    <w:rsid w:val="00486320"/>
    <w:rsid w:val="0048762F"/>
    <w:rsid w:val="00487772"/>
    <w:rsid w:val="00487B98"/>
    <w:rsid w:val="004913EC"/>
    <w:rsid w:val="0049295C"/>
    <w:rsid w:val="00492A09"/>
    <w:rsid w:val="00493633"/>
    <w:rsid w:val="00493A17"/>
    <w:rsid w:val="00494A9A"/>
    <w:rsid w:val="00496EC5"/>
    <w:rsid w:val="004A2EA5"/>
    <w:rsid w:val="004A4CA7"/>
    <w:rsid w:val="004A524E"/>
    <w:rsid w:val="004A56DF"/>
    <w:rsid w:val="004A5C7C"/>
    <w:rsid w:val="004B0BC6"/>
    <w:rsid w:val="004B0EAD"/>
    <w:rsid w:val="004B1F80"/>
    <w:rsid w:val="004B221F"/>
    <w:rsid w:val="004B380D"/>
    <w:rsid w:val="004B3A37"/>
    <w:rsid w:val="004B4EBD"/>
    <w:rsid w:val="004B52DD"/>
    <w:rsid w:val="004B67C3"/>
    <w:rsid w:val="004B7427"/>
    <w:rsid w:val="004C025A"/>
    <w:rsid w:val="004C0C44"/>
    <w:rsid w:val="004C1215"/>
    <w:rsid w:val="004C1B70"/>
    <w:rsid w:val="004C1B8F"/>
    <w:rsid w:val="004C2503"/>
    <w:rsid w:val="004C4A14"/>
    <w:rsid w:val="004C4CE0"/>
    <w:rsid w:val="004C680F"/>
    <w:rsid w:val="004C6947"/>
    <w:rsid w:val="004C7C01"/>
    <w:rsid w:val="004C7F4F"/>
    <w:rsid w:val="004D12F8"/>
    <w:rsid w:val="004D19AF"/>
    <w:rsid w:val="004D23E5"/>
    <w:rsid w:val="004D377A"/>
    <w:rsid w:val="004D37D1"/>
    <w:rsid w:val="004D4801"/>
    <w:rsid w:val="004D548B"/>
    <w:rsid w:val="004D57DE"/>
    <w:rsid w:val="004D5988"/>
    <w:rsid w:val="004D5A79"/>
    <w:rsid w:val="004D6647"/>
    <w:rsid w:val="004D6866"/>
    <w:rsid w:val="004D690B"/>
    <w:rsid w:val="004D6AA0"/>
    <w:rsid w:val="004D7701"/>
    <w:rsid w:val="004D7FC5"/>
    <w:rsid w:val="004E0345"/>
    <w:rsid w:val="004E0911"/>
    <w:rsid w:val="004E117E"/>
    <w:rsid w:val="004E1C4C"/>
    <w:rsid w:val="004E1D36"/>
    <w:rsid w:val="004E22AF"/>
    <w:rsid w:val="004E29CA"/>
    <w:rsid w:val="004E3025"/>
    <w:rsid w:val="004E3B7A"/>
    <w:rsid w:val="004E489C"/>
    <w:rsid w:val="004E49A0"/>
    <w:rsid w:val="004E4AF5"/>
    <w:rsid w:val="004E50C5"/>
    <w:rsid w:val="004E5373"/>
    <w:rsid w:val="004E58AF"/>
    <w:rsid w:val="004F10CC"/>
    <w:rsid w:val="004F2B8B"/>
    <w:rsid w:val="004F2EF0"/>
    <w:rsid w:val="004F35CF"/>
    <w:rsid w:val="004F4544"/>
    <w:rsid w:val="004F5B6E"/>
    <w:rsid w:val="004F640C"/>
    <w:rsid w:val="004F6A21"/>
    <w:rsid w:val="004F6F73"/>
    <w:rsid w:val="004F7EB8"/>
    <w:rsid w:val="00500DB8"/>
    <w:rsid w:val="00500F50"/>
    <w:rsid w:val="0050269D"/>
    <w:rsid w:val="00506B1A"/>
    <w:rsid w:val="00510368"/>
    <w:rsid w:val="005106FE"/>
    <w:rsid w:val="00510826"/>
    <w:rsid w:val="00510AE3"/>
    <w:rsid w:val="00510CDB"/>
    <w:rsid w:val="0051269D"/>
    <w:rsid w:val="00513834"/>
    <w:rsid w:val="005138CD"/>
    <w:rsid w:val="0051403D"/>
    <w:rsid w:val="00514726"/>
    <w:rsid w:val="00514C9C"/>
    <w:rsid w:val="0051598A"/>
    <w:rsid w:val="00517847"/>
    <w:rsid w:val="00517A31"/>
    <w:rsid w:val="00517A9A"/>
    <w:rsid w:val="00517AC7"/>
    <w:rsid w:val="00520B65"/>
    <w:rsid w:val="0052117F"/>
    <w:rsid w:val="00521FCA"/>
    <w:rsid w:val="00523858"/>
    <w:rsid w:val="00524D39"/>
    <w:rsid w:val="00525267"/>
    <w:rsid w:val="00526214"/>
    <w:rsid w:val="0052672E"/>
    <w:rsid w:val="005273B4"/>
    <w:rsid w:val="00530AF3"/>
    <w:rsid w:val="00531224"/>
    <w:rsid w:val="005327DD"/>
    <w:rsid w:val="00532FEA"/>
    <w:rsid w:val="00533019"/>
    <w:rsid w:val="0053375D"/>
    <w:rsid w:val="00533C96"/>
    <w:rsid w:val="0053445C"/>
    <w:rsid w:val="00534658"/>
    <w:rsid w:val="00535CB0"/>
    <w:rsid w:val="00535E3F"/>
    <w:rsid w:val="00537537"/>
    <w:rsid w:val="0054060B"/>
    <w:rsid w:val="00545489"/>
    <w:rsid w:val="00545F4E"/>
    <w:rsid w:val="00550AF1"/>
    <w:rsid w:val="0055128F"/>
    <w:rsid w:val="005516C9"/>
    <w:rsid w:val="005519EE"/>
    <w:rsid w:val="00551A77"/>
    <w:rsid w:val="00555600"/>
    <w:rsid w:val="00556E98"/>
    <w:rsid w:val="00560C1C"/>
    <w:rsid w:val="0056580E"/>
    <w:rsid w:val="0056628E"/>
    <w:rsid w:val="005663A0"/>
    <w:rsid w:val="005668A6"/>
    <w:rsid w:val="00566D48"/>
    <w:rsid w:val="00567502"/>
    <w:rsid w:val="0057052E"/>
    <w:rsid w:val="00570F54"/>
    <w:rsid w:val="00571575"/>
    <w:rsid w:val="0057161B"/>
    <w:rsid w:val="00571896"/>
    <w:rsid w:val="0057243D"/>
    <w:rsid w:val="00572BC1"/>
    <w:rsid w:val="00572D2F"/>
    <w:rsid w:val="00575061"/>
    <w:rsid w:val="005768C4"/>
    <w:rsid w:val="00576CFD"/>
    <w:rsid w:val="00576E5D"/>
    <w:rsid w:val="00577B04"/>
    <w:rsid w:val="005832DC"/>
    <w:rsid w:val="00583D16"/>
    <w:rsid w:val="005841CC"/>
    <w:rsid w:val="00584394"/>
    <w:rsid w:val="00585253"/>
    <w:rsid w:val="00585BA8"/>
    <w:rsid w:val="00585D04"/>
    <w:rsid w:val="00585D38"/>
    <w:rsid w:val="0058695C"/>
    <w:rsid w:val="005936B3"/>
    <w:rsid w:val="005965AE"/>
    <w:rsid w:val="005972E2"/>
    <w:rsid w:val="005A06F3"/>
    <w:rsid w:val="005A1193"/>
    <w:rsid w:val="005A1B26"/>
    <w:rsid w:val="005A2377"/>
    <w:rsid w:val="005A325C"/>
    <w:rsid w:val="005A48C6"/>
    <w:rsid w:val="005A52A0"/>
    <w:rsid w:val="005A74AA"/>
    <w:rsid w:val="005B072C"/>
    <w:rsid w:val="005B07B5"/>
    <w:rsid w:val="005B1827"/>
    <w:rsid w:val="005B35CE"/>
    <w:rsid w:val="005B3AA9"/>
    <w:rsid w:val="005B530E"/>
    <w:rsid w:val="005B7018"/>
    <w:rsid w:val="005B7605"/>
    <w:rsid w:val="005B7C94"/>
    <w:rsid w:val="005C004C"/>
    <w:rsid w:val="005C0E97"/>
    <w:rsid w:val="005C17AA"/>
    <w:rsid w:val="005C24EF"/>
    <w:rsid w:val="005C2C65"/>
    <w:rsid w:val="005C407B"/>
    <w:rsid w:val="005C4598"/>
    <w:rsid w:val="005C4DBA"/>
    <w:rsid w:val="005C5415"/>
    <w:rsid w:val="005C5AE8"/>
    <w:rsid w:val="005C5C63"/>
    <w:rsid w:val="005C6D55"/>
    <w:rsid w:val="005D00C1"/>
    <w:rsid w:val="005D085F"/>
    <w:rsid w:val="005D08A8"/>
    <w:rsid w:val="005D09D3"/>
    <w:rsid w:val="005D0FC9"/>
    <w:rsid w:val="005D1588"/>
    <w:rsid w:val="005D23A7"/>
    <w:rsid w:val="005D2B42"/>
    <w:rsid w:val="005D2C7E"/>
    <w:rsid w:val="005D2EFC"/>
    <w:rsid w:val="005D3A7D"/>
    <w:rsid w:val="005D4D87"/>
    <w:rsid w:val="005D676E"/>
    <w:rsid w:val="005D6BBA"/>
    <w:rsid w:val="005D79EF"/>
    <w:rsid w:val="005E036D"/>
    <w:rsid w:val="005E059B"/>
    <w:rsid w:val="005E05E0"/>
    <w:rsid w:val="005E24B8"/>
    <w:rsid w:val="005E2BAB"/>
    <w:rsid w:val="005E33D8"/>
    <w:rsid w:val="005E393B"/>
    <w:rsid w:val="005E4AF5"/>
    <w:rsid w:val="005E4BBA"/>
    <w:rsid w:val="005E7374"/>
    <w:rsid w:val="005F00D7"/>
    <w:rsid w:val="005F0147"/>
    <w:rsid w:val="005F0B26"/>
    <w:rsid w:val="005F15A1"/>
    <w:rsid w:val="005F32B4"/>
    <w:rsid w:val="005F59A2"/>
    <w:rsid w:val="005F6294"/>
    <w:rsid w:val="005F769C"/>
    <w:rsid w:val="005F7734"/>
    <w:rsid w:val="005F7B22"/>
    <w:rsid w:val="005F7C34"/>
    <w:rsid w:val="0060126E"/>
    <w:rsid w:val="00603585"/>
    <w:rsid w:val="00606492"/>
    <w:rsid w:val="00606BA5"/>
    <w:rsid w:val="00607879"/>
    <w:rsid w:val="00607898"/>
    <w:rsid w:val="006101A5"/>
    <w:rsid w:val="00610E37"/>
    <w:rsid w:val="0061218A"/>
    <w:rsid w:val="00612371"/>
    <w:rsid w:val="006125F4"/>
    <w:rsid w:val="00612F07"/>
    <w:rsid w:val="006131C2"/>
    <w:rsid w:val="00613686"/>
    <w:rsid w:val="00614F68"/>
    <w:rsid w:val="00615AAA"/>
    <w:rsid w:val="0061649D"/>
    <w:rsid w:val="00616777"/>
    <w:rsid w:val="00620CC5"/>
    <w:rsid w:val="006211BF"/>
    <w:rsid w:val="00621FC5"/>
    <w:rsid w:val="00622F3A"/>
    <w:rsid w:val="00623903"/>
    <w:rsid w:val="00625E61"/>
    <w:rsid w:val="0062737F"/>
    <w:rsid w:val="00630379"/>
    <w:rsid w:val="00630A3C"/>
    <w:rsid w:val="006310B9"/>
    <w:rsid w:val="0063257D"/>
    <w:rsid w:val="00633D0C"/>
    <w:rsid w:val="00635A4A"/>
    <w:rsid w:val="00635D08"/>
    <w:rsid w:val="006360BF"/>
    <w:rsid w:val="006363AD"/>
    <w:rsid w:val="00640005"/>
    <w:rsid w:val="0064000B"/>
    <w:rsid w:val="006412BB"/>
    <w:rsid w:val="006433FF"/>
    <w:rsid w:val="00643605"/>
    <w:rsid w:val="00645287"/>
    <w:rsid w:val="006454EB"/>
    <w:rsid w:val="006463A7"/>
    <w:rsid w:val="00646559"/>
    <w:rsid w:val="006465D9"/>
    <w:rsid w:val="0064692C"/>
    <w:rsid w:val="00646993"/>
    <w:rsid w:val="00646C67"/>
    <w:rsid w:val="00646DFA"/>
    <w:rsid w:val="006470BA"/>
    <w:rsid w:val="00650CC9"/>
    <w:rsid w:val="006511E8"/>
    <w:rsid w:val="00651789"/>
    <w:rsid w:val="00651F2E"/>
    <w:rsid w:val="0065398F"/>
    <w:rsid w:val="00653D39"/>
    <w:rsid w:val="00655374"/>
    <w:rsid w:val="00655995"/>
    <w:rsid w:val="00655F4C"/>
    <w:rsid w:val="00656CF2"/>
    <w:rsid w:val="00657E5C"/>
    <w:rsid w:val="006615F6"/>
    <w:rsid w:val="00661F2D"/>
    <w:rsid w:val="006650D8"/>
    <w:rsid w:val="006653FF"/>
    <w:rsid w:val="00665891"/>
    <w:rsid w:val="0066619F"/>
    <w:rsid w:val="00670863"/>
    <w:rsid w:val="0067271D"/>
    <w:rsid w:val="0067384F"/>
    <w:rsid w:val="00677339"/>
    <w:rsid w:val="00680629"/>
    <w:rsid w:val="006809DF"/>
    <w:rsid w:val="00681CF0"/>
    <w:rsid w:val="006824ED"/>
    <w:rsid w:val="00682AF8"/>
    <w:rsid w:val="00683947"/>
    <w:rsid w:val="00683C67"/>
    <w:rsid w:val="00684ABF"/>
    <w:rsid w:val="006859F2"/>
    <w:rsid w:val="00686C0E"/>
    <w:rsid w:val="006873F6"/>
    <w:rsid w:val="00687EBD"/>
    <w:rsid w:val="00687FC6"/>
    <w:rsid w:val="006907A7"/>
    <w:rsid w:val="006907FE"/>
    <w:rsid w:val="00690BBD"/>
    <w:rsid w:val="00693B9D"/>
    <w:rsid w:val="00693E8E"/>
    <w:rsid w:val="00694FD1"/>
    <w:rsid w:val="006A001C"/>
    <w:rsid w:val="006A0E22"/>
    <w:rsid w:val="006A39E8"/>
    <w:rsid w:val="006A3C31"/>
    <w:rsid w:val="006A3EAD"/>
    <w:rsid w:val="006A4338"/>
    <w:rsid w:val="006A4C20"/>
    <w:rsid w:val="006A4E9F"/>
    <w:rsid w:val="006A608B"/>
    <w:rsid w:val="006A6A1B"/>
    <w:rsid w:val="006A778F"/>
    <w:rsid w:val="006A7FBE"/>
    <w:rsid w:val="006B3921"/>
    <w:rsid w:val="006B3CCF"/>
    <w:rsid w:val="006B4253"/>
    <w:rsid w:val="006B69AF"/>
    <w:rsid w:val="006B6BB1"/>
    <w:rsid w:val="006B7800"/>
    <w:rsid w:val="006C0211"/>
    <w:rsid w:val="006C1B5D"/>
    <w:rsid w:val="006C1DA8"/>
    <w:rsid w:val="006C1E76"/>
    <w:rsid w:val="006C32DE"/>
    <w:rsid w:val="006C3627"/>
    <w:rsid w:val="006C64D6"/>
    <w:rsid w:val="006C69E1"/>
    <w:rsid w:val="006C6B40"/>
    <w:rsid w:val="006C72CE"/>
    <w:rsid w:val="006D0C59"/>
    <w:rsid w:val="006D1466"/>
    <w:rsid w:val="006D238D"/>
    <w:rsid w:val="006D309B"/>
    <w:rsid w:val="006D4B1A"/>
    <w:rsid w:val="006D5728"/>
    <w:rsid w:val="006D59C3"/>
    <w:rsid w:val="006D60AB"/>
    <w:rsid w:val="006D707A"/>
    <w:rsid w:val="006D74B4"/>
    <w:rsid w:val="006E19CD"/>
    <w:rsid w:val="006E1CD3"/>
    <w:rsid w:val="006E1F31"/>
    <w:rsid w:val="006E246D"/>
    <w:rsid w:val="006E28BE"/>
    <w:rsid w:val="006E2C49"/>
    <w:rsid w:val="006E52E4"/>
    <w:rsid w:val="006E5BFC"/>
    <w:rsid w:val="006E72D3"/>
    <w:rsid w:val="006E764F"/>
    <w:rsid w:val="006E7B01"/>
    <w:rsid w:val="006E7B5C"/>
    <w:rsid w:val="006F15FF"/>
    <w:rsid w:val="006F2430"/>
    <w:rsid w:val="006F3340"/>
    <w:rsid w:val="006F3A44"/>
    <w:rsid w:val="006F3EBB"/>
    <w:rsid w:val="006F46F7"/>
    <w:rsid w:val="006F48A9"/>
    <w:rsid w:val="006F5249"/>
    <w:rsid w:val="006F7949"/>
    <w:rsid w:val="006F7C87"/>
    <w:rsid w:val="007005FD"/>
    <w:rsid w:val="007045A1"/>
    <w:rsid w:val="00704AF5"/>
    <w:rsid w:val="00705699"/>
    <w:rsid w:val="00705BDF"/>
    <w:rsid w:val="00705BFD"/>
    <w:rsid w:val="00705D12"/>
    <w:rsid w:val="0070749D"/>
    <w:rsid w:val="00710C1A"/>
    <w:rsid w:val="00715D1E"/>
    <w:rsid w:val="007160A6"/>
    <w:rsid w:val="00716AE7"/>
    <w:rsid w:val="00717EBD"/>
    <w:rsid w:val="00720879"/>
    <w:rsid w:val="00720AC7"/>
    <w:rsid w:val="00720AE5"/>
    <w:rsid w:val="00720DA4"/>
    <w:rsid w:val="00720FF9"/>
    <w:rsid w:val="00723E4A"/>
    <w:rsid w:val="0072443C"/>
    <w:rsid w:val="0072660F"/>
    <w:rsid w:val="00726E75"/>
    <w:rsid w:val="007279BC"/>
    <w:rsid w:val="007306FF"/>
    <w:rsid w:val="00731CFC"/>
    <w:rsid w:val="00731DBC"/>
    <w:rsid w:val="007336B4"/>
    <w:rsid w:val="007341BD"/>
    <w:rsid w:val="00734857"/>
    <w:rsid w:val="007366E0"/>
    <w:rsid w:val="007370C3"/>
    <w:rsid w:val="00737DBF"/>
    <w:rsid w:val="00740353"/>
    <w:rsid w:val="00740C20"/>
    <w:rsid w:val="00741860"/>
    <w:rsid w:val="00741D1A"/>
    <w:rsid w:val="00741EBC"/>
    <w:rsid w:val="00743538"/>
    <w:rsid w:val="00745878"/>
    <w:rsid w:val="00745BD9"/>
    <w:rsid w:val="007461B7"/>
    <w:rsid w:val="00746561"/>
    <w:rsid w:val="007478B2"/>
    <w:rsid w:val="007506D2"/>
    <w:rsid w:val="00751621"/>
    <w:rsid w:val="0075195A"/>
    <w:rsid w:val="00751D9A"/>
    <w:rsid w:val="00751EB1"/>
    <w:rsid w:val="00753184"/>
    <w:rsid w:val="007538EB"/>
    <w:rsid w:val="00753F97"/>
    <w:rsid w:val="00755655"/>
    <w:rsid w:val="00756D35"/>
    <w:rsid w:val="0075764C"/>
    <w:rsid w:val="00757653"/>
    <w:rsid w:val="0076006E"/>
    <w:rsid w:val="0076342E"/>
    <w:rsid w:val="00763DA0"/>
    <w:rsid w:val="00765109"/>
    <w:rsid w:val="007675D8"/>
    <w:rsid w:val="00767CBE"/>
    <w:rsid w:val="0077014A"/>
    <w:rsid w:val="00770D09"/>
    <w:rsid w:val="007718DC"/>
    <w:rsid w:val="00772261"/>
    <w:rsid w:val="00772FB6"/>
    <w:rsid w:val="00773BFA"/>
    <w:rsid w:val="00775D73"/>
    <w:rsid w:val="0077638C"/>
    <w:rsid w:val="00780FF5"/>
    <w:rsid w:val="007817EC"/>
    <w:rsid w:val="00782463"/>
    <w:rsid w:val="00782BD3"/>
    <w:rsid w:val="00783261"/>
    <w:rsid w:val="00784D6D"/>
    <w:rsid w:val="0078510C"/>
    <w:rsid w:val="00786A3C"/>
    <w:rsid w:val="00786CE8"/>
    <w:rsid w:val="0078774C"/>
    <w:rsid w:val="00790260"/>
    <w:rsid w:val="007909BA"/>
    <w:rsid w:val="007915E3"/>
    <w:rsid w:val="00791BDA"/>
    <w:rsid w:val="00792297"/>
    <w:rsid w:val="007942EA"/>
    <w:rsid w:val="007944D8"/>
    <w:rsid w:val="00794BF7"/>
    <w:rsid w:val="00794ECA"/>
    <w:rsid w:val="00795A87"/>
    <w:rsid w:val="007962E2"/>
    <w:rsid w:val="007970EE"/>
    <w:rsid w:val="0079730A"/>
    <w:rsid w:val="007A072A"/>
    <w:rsid w:val="007A0E4F"/>
    <w:rsid w:val="007A3CDA"/>
    <w:rsid w:val="007A4741"/>
    <w:rsid w:val="007A5975"/>
    <w:rsid w:val="007A5A46"/>
    <w:rsid w:val="007A6838"/>
    <w:rsid w:val="007A7071"/>
    <w:rsid w:val="007A75ED"/>
    <w:rsid w:val="007B02C7"/>
    <w:rsid w:val="007B0D01"/>
    <w:rsid w:val="007B0E48"/>
    <w:rsid w:val="007B18E2"/>
    <w:rsid w:val="007B1B13"/>
    <w:rsid w:val="007B1F33"/>
    <w:rsid w:val="007B74B5"/>
    <w:rsid w:val="007B7730"/>
    <w:rsid w:val="007B7BC8"/>
    <w:rsid w:val="007C00A9"/>
    <w:rsid w:val="007C2B1F"/>
    <w:rsid w:val="007C3922"/>
    <w:rsid w:val="007C3CB3"/>
    <w:rsid w:val="007C4103"/>
    <w:rsid w:val="007C5487"/>
    <w:rsid w:val="007C59AE"/>
    <w:rsid w:val="007C6E72"/>
    <w:rsid w:val="007D0D67"/>
    <w:rsid w:val="007D45B7"/>
    <w:rsid w:val="007D51B0"/>
    <w:rsid w:val="007D5A96"/>
    <w:rsid w:val="007E1143"/>
    <w:rsid w:val="007E1C10"/>
    <w:rsid w:val="007E2DA8"/>
    <w:rsid w:val="007E3233"/>
    <w:rsid w:val="007E5AF5"/>
    <w:rsid w:val="007E5E2A"/>
    <w:rsid w:val="007E6B87"/>
    <w:rsid w:val="007E722D"/>
    <w:rsid w:val="007E7741"/>
    <w:rsid w:val="007E77AB"/>
    <w:rsid w:val="007E7A0F"/>
    <w:rsid w:val="007F12CB"/>
    <w:rsid w:val="007F17D1"/>
    <w:rsid w:val="007F2B8A"/>
    <w:rsid w:val="007F3401"/>
    <w:rsid w:val="007F414A"/>
    <w:rsid w:val="007F43E5"/>
    <w:rsid w:val="007F44B9"/>
    <w:rsid w:val="007F4557"/>
    <w:rsid w:val="007F49D1"/>
    <w:rsid w:val="007F52A6"/>
    <w:rsid w:val="007F7AC1"/>
    <w:rsid w:val="00801559"/>
    <w:rsid w:val="008028D6"/>
    <w:rsid w:val="00803000"/>
    <w:rsid w:val="008036C8"/>
    <w:rsid w:val="008048ED"/>
    <w:rsid w:val="008050C9"/>
    <w:rsid w:val="008053D5"/>
    <w:rsid w:val="00805978"/>
    <w:rsid w:val="00806B4B"/>
    <w:rsid w:val="00806C1A"/>
    <w:rsid w:val="00811959"/>
    <w:rsid w:val="00811E2E"/>
    <w:rsid w:val="00811E3A"/>
    <w:rsid w:val="00812043"/>
    <w:rsid w:val="008129B6"/>
    <w:rsid w:val="00813C4C"/>
    <w:rsid w:val="00813D75"/>
    <w:rsid w:val="008155A6"/>
    <w:rsid w:val="00816194"/>
    <w:rsid w:val="008163CE"/>
    <w:rsid w:val="00816875"/>
    <w:rsid w:val="00821181"/>
    <w:rsid w:val="0082220D"/>
    <w:rsid w:val="008227D1"/>
    <w:rsid w:val="00822BC5"/>
    <w:rsid w:val="008235CC"/>
    <w:rsid w:val="00823D37"/>
    <w:rsid w:val="0082598F"/>
    <w:rsid w:val="00825C8F"/>
    <w:rsid w:val="0082722F"/>
    <w:rsid w:val="0082748C"/>
    <w:rsid w:val="0083013E"/>
    <w:rsid w:val="0083021E"/>
    <w:rsid w:val="00830352"/>
    <w:rsid w:val="00830604"/>
    <w:rsid w:val="0083090D"/>
    <w:rsid w:val="00830BAA"/>
    <w:rsid w:val="00831E0E"/>
    <w:rsid w:val="0083324B"/>
    <w:rsid w:val="00833AA9"/>
    <w:rsid w:val="00834166"/>
    <w:rsid w:val="008343B9"/>
    <w:rsid w:val="008344CA"/>
    <w:rsid w:val="00834CF3"/>
    <w:rsid w:val="00835644"/>
    <w:rsid w:val="0083648C"/>
    <w:rsid w:val="0083658F"/>
    <w:rsid w:val="008365C0"/>
    <w:rsid w:val="008371BC"/>
    <w:rsid w:val="008379A8"/>
    <w:rsid w:val="00837AB7"/>
    <w:rsid w:val="00837B16"/>
    <w:rsid w:val="00837C8B"/>
    <w:rsid w:val="00837EDB"/>
    <w:rsid w:val="00843073"/>
    <w:rsid w:val="008446BE"/>
    <w:rsid w:val="008462AA"/>
    <w:rsid w:val="00846D31"/>
    <w:rsid w:val="00846FE7"/>
    <w:rsid w:val="00847B83"/>
    <w:rsid w:val="00847C5E"/>
    <w:rsid w:val="00851976"/>
    <w:rsid w:val="0085200F"/>
    <w:rsid w:val="008522C4"/>
    <w:rsid w:val="00852A40"/>
    <w:rsid w:val="00852B7A"/>
    <w:rsid w:val="00853228"/>
    <w:rsid w:val="00854069"/>
    <w:rsid w:val="00854BA6"/>
    <w:rsid w:val="00854DAA"/>
    <w:rsid w:val="008550F4"/>
    <w:rsid w:val="0085613B"/>
    <w:rsid w:val="00857D13"/>
    <w:rsid w:val="008614F4"/>
    <w:rsid w:val="008618B9"/>
    <w:rsid w:val="00861B96"/>
    <w:rsid w:val="0086213C"/>
    <w:rsid w:val="0086236D"/>
    <w:rsid w:val="0086278E"/>
    <w:rsid w:val="0086322B"/>
    <w:rsid w:val="00863D30"/>
    <w:rsid w:val="008646AE"/>
    <w:rsid w:val="00864A35"/>
    <w:rsid w:val="0086591A"/>
    <w:rsid w:val="00866752"/>
    <w:rsid w:val="0086711A"/>
    <w:rsid w:val="00867408"/>
    <w:rsid w:val="0086753E"/>
    <w:rsid w:val="00870FE3"/>
    <w:rsid w:val="008714A0"/>
    <w:rsid w:val="0087161B"/>
    <w:rsid w:val="008720C3"/>
    <w:rsid w:val="008728DB"/>
    <w:rsid w:val="00872BD8"/>
    <w:rsid w:val="00873C8E"/>
    <w:rsid w:val="00874769"/>
    <w:rsid w:val="00875BF9"/>
    <w:rsid w:val="00876318"/>
    <w:rsid w:val="00876353"/>
    <w:rsid w:val="00877337"/>
    <w:rsid w:val="00880F18"/>
    <w:rsid w:val="00881922"/>
    <w:rsid w:val="00883A74"/>
    <w:rsid w:val="0088519E"/>
    <w:rsid w:val="00886012"/>
    <w:rsid w:val="00886D48"/>
    <w:rsid w:val="00887386"/>
    <w:rsid w:val="00887640"/>
    <w:rsid w:val="00887754"/>
    <w:rsid w:val="008900C7"/>
    <w:rsid w:val="008903EC"/>
    <w:rsid w:val="008913CA"/>
    <w:rsid w:val="00891D74"/>
    <w:rsid w:val="00893EF5"/>
    <w:rsid w:val="00894234"/>
    <w:rsid w:val="008947A6"/>
    <w:rsid w:val="00895800"/>
    <w:rsid w:val="008964CD"/>
    <w:rsid w:val="00897AC8"/>
    <w:rsid w:val="008A2261"/>
    <w:rsid w:val="008A23ED"/>
    <w:rsid w:val="008A3FCB"/>
    <w:rsid w:val="008A491A"/>
    <w:rsid w:val="008A5A67"/>
    <w:rsid w:val="008A6007"/>
    <w:rsid w:val="008A73AA"/>
    <w:rsid w:val="008B1EDD"/>
    <w:rsid w:val="008B356E"/>
    <w:rsid w:val="008B39C4"/>
    <w:rsid w:val="008B4465"/>
    <w:rsid w:val="008B53B0"/>
    <w:rsid w:val="008B5EC2"/>
    <w:rsid w:val="008B604C"/>
    <w:rsid w:val="008B67C2"/>
    <w:rsid w:val="008B6CCC"/>
    <w:rsid w:val="008B7007"/>
    <w:rsid w:val="008B70C0"/>
    <w:rsid w:val="008B7164"/>
    <w:rsid w:val="008C011A"/>
    <w:rsid w:val="008C1CB7"/>
    <w:rsid w:val="008C27CF"/>
    <w:rsid w:val="008C2831"/>
    <w:rsid w:val="008C2D0D"/>
    <w:rsid w:val="008C35B8"/>
    <w:rsid w:val="008C3AB1"/>
    <w:rsid w:val="008C55FD"/>
    <w:rsid w:val="008C65D1"/>
    <w:rsid w:val="008C6C1F"/>
    <w:rsid w:val="008C74EE"/>
    <w:rsid w:val="008D092E"/>
    <w:rsid w:val="008D2617"/>
    <w:rsid w:val="008D42BD"/>
    <w:rsid w:val="008D441D"/>
    <w:rsid w:val="008D4614"/>
    <w:rsid w:val="008D70CB"/>
    <w:rsid w:val="008D7294"/>
    <w:rsid w:val="008D783E"/>
    <w:rsid w:val="008D7F6D"/>
    <w:rsid w:val="008E0AC8"/>
    <w:rsid w:val="008E164E"/>
    <w:rsid w:val="008E209E"/>
    <w:rsid w:val="008E54F6"/>
    <w:rsid w:val="008E6862"/>
    <w:rsid w:val="008E7A16"/>
    <w:rsid w:val="008F24DC"/>
    <w:rsid w:val="008F307A"/>
    <w:rsid w:val="008F4252"/>
    <w:rsid w:val="008F4C68"/>
    <w:rsid w:val="008F5A59"/>
    <w:rsid w:val="008F5E19"/>
    <w:rsid w:val="008F5EA4"/>
    <w:rsid w:val="008F7CA7"/>
    <w:rsid w:val="008F7F99"/>
    <w:rsid w:val="009025E8"/>
    <w:rsid w:val="009027C1"/>
    <w:rsid w:val="00902CDF"/>
    <w:rsid w:val="00903B88"/>
    <w:rsid w:val="009064F8"/>
    <w:rsid w:val="009073BB"/>
    <w:rsid w:val="009109F3"/>
    <w:rsid w:val="00910E6C"/>
    <w:rsid w:val="00911109"/>
    <w:rsid w:val="0091281C"/>
    <w:rsid w:val="00912EBC"/>
    <w:rsid w:val="00912FD7"/>
    <w:rsid w:val="00914339"/>
    <w:rsid w:val="00915B37"/>
    <w:rsid w:val="0091634B"/>
    <w:rsid w:val="00916AD4"/>
    <w:rsid w:val="009172BE"/>
    <w:rsid w:val="0092064D"/>
    <w:rsid w:val="0092113A"/>
    <w:rsid w:val="009218C8"/>
    <w:rsid w:val="0092259F"/>
    <w:rsid w:val="009228E9"/>
    <w:rsid w:val="00922AF6"/>
    <w:rsid w:val="009242DE"/>
    <w:rsid w:val="00926864"/>
    <w:rsid w:val="00927E23"/>
    <w:rsid w:val="00931EEF"/>
    <w:rsid w:val="0093234F"/>
    <w:rsid w:val="00933046"/>
    <w:rsid w:val="009337BB"/>
    <w:rsid w:val="00934340"/>
    <w:rsid w:val="0093483A"/>
    <w:rsid w:val="009360EC"/>
    <w:rsid w:val="00936504"/>
    <w:rsid w:val="00936605"/>
    <w:rsid w:val="00936ABE"/>
    <w:rsid w:val="0093736F"/>
    <w:rsid w:val="009404CE"/>
    <w:rsid w:val="00940D79"/>
    <w:rsid w:val="0094159B"/>
    <w:rsid w:val="00942EE3"/>
    <w:rsid w:val="009430F9"/>
    <w:rsid w:val="0094329E"/>
    <w:rsid w:val="00943534"/>
    <w:rsid w:val="00943560"/>
    <w:rsid w:val="009436F7"/>
    <w:rsid w:val="0094475B"/>
    <w:rsid w:val="00946B33"/>
    <w:rsid w:val="00950282"/>
    <w:rsid w:val="0095138C"/>
    <w:rsid w:val="00952912"/>
    <w:rsid w:val="00952D03"/>
    <w:rsid w:val="00954139"/>
    <w:rsid w:val="00955300"/>
    <w:rsid w:val="0095721F"/>
    <w:rsid w:val="0096065D"/>
    <w:rsid w:val="00961631"/>
    <w:rsid w:val="00962C36"/>
    <w:rsid w:val="009635BE"/>
    <w:rsid w:val="00963EFD"/>
    <w:rsid w:val="00964166"/>
    <w:rsid w:val="009649AE"/>
    <w:rsid w:val="00964AC6"/>
    <w:rsid w:val="00964CAF"/>
    <w:rsid w:val="00965038"/>
    <w:rsid w:val="009651EC"/>
    <w:rsid w:val="00965AD1"/>
    <w:rsid w:val="009670D9"/>
    <w:rsid w:val="009711B9"/>
    <w:rsid w:val="00973380"/>
    <w:rsid w:val="0097457A"/>
    <w:rsid w:val="00976141"/>
    <w:rsid w:val="00977E92"/>
    <w:rsid w:val="00980005"/>
    <w:rsid w:val="009800C0"/>
    <w:rsid w:val="0098248C"/>
    <w:rsid w:val="00985A9F"/>
    <w:rsid w:val="00985EFE"/>
    <w:rsid w:val="009868B9"/>
    <w:rsid w:val="0098770F"/>
    <w:rsid w:val="00987B62"/>
    <w:rsid w:val="00990140"/>
    <w:rsid w:val="009902A4"/>
    <w:rsid w:val="009906E5"/>
    <w:rsid w:val="009908F9"/>
    <w:rsid w:val="009909BF"/>
    <w:rsid w:val="00990AB8"/>
    <w:rsid w:val="00990CE2"/>
    <w:rsid w:val="00990FAE"/>
    <w:rsid w:val="009917ED"/>
    <w:rsid w:val="00991E9F"/>
    <w:rsid w:val="00992555"/>
    <w:rsid w:val="00992739"/>
    <w:rsid w:val="00992FFA"/>
    <w:rsid w:val="0099384A"/>
    <w:rsid w:val="0099458E"/>
    <w:rsid w:val="0099529E"/>
    <w:rsid w:val="00996753"/>
    <w:rsid w:val="00996CCE"/>
    <w:rsid w:val="00997318"/>
    <w:rsid w:val="009A1D20"/>
    <w:rsid w:val="009A3D33"/>
    <w:rsid w:val="009A3E8E"/>
    <w:rsid w:val="009A4592"/>
    <w:rsid w:val="009A4A5D"/>
    <w:rsid w:val="009A580B"/>
    <w:rsid w:val="009A6436"/>
    <w:rsid w:val="009A66FA"/>
    <w:rsid w:val="009A67FC"/>
    <w:rsid w:val="009A6B00"/>
    <w:rsid w:val="009A6DB6"/>
    <w:rsid w:val="009A6EB9"/>
    <w:rsid w:val="009B14A5"/>
    <w:rsid w:val="009B1819"/>
    <w:rsid w:val="009B286D"/>
    <w:rsid w:val="009B2E00"/>
    <w:rsid w:val="009B4030"/>
    <w:rsid w:val="009B4CA0"/>
    <w:rsid w:val="009B5063"/>
    <w:rsid w:val="009B6578"/>
    <w:rsid w:val="009B67DC"/>
    <w:rsid w:val="009B7547"/>
    <w:rsid w:val="009C0029"/>
    <w:rsid w:val="009C03B1"/>
    <w:rsid w:val="009C041F"/>
    <w:rsid w:val="009C101C"/>
    <w:rsid w:val="009C13CD"/>
    <w:rsid w:val="009C2E5F"/>
    <w:rsid w:val="009D199D"/>
    <w:rsid w:val="009D1E69"/>
    <w:rsid w:val="009D28A8"/>
    <w:rsid w:val="009D43E3"/>
    <w:rsid w:val="009D43F7"/>
    <w:rsid w:val="009D4D7D"/>
    <w:rsid w:val="009D52BD"/>
    <w:rsid w:val="009D5692"/>
    <w:rsid w:val="009E1789"/>
    <w:rsid w:val="009E2E1F"/>
    <w:rsid w:val="009E33E7"/>
    <w:rsid w:val="009E488E"/>
    <w:rsid w:val="009E75B3"/>
    <w:rsid w:val="009E7C40"/>
    <w:rsid w:val="009F3592"/>
    <w:rsid w:val="009F4000"/>
    <w:rsid w:val="009F4A24"/>
    <w:rsid w:val="009F5CF7"/>
    <w:rsid w:val="009F664C"/>
    <w:rsid w:val="009F6C50"/>
    <w:rsid w:val="009F7885"/>
    <w:rsid w:val="009F7DD5"/>
    <w:rsid w:val="00A0092D"/>
    <w:rsid w:val="00A00A08"/>
    <w:rsid w:val="00A0143A"/>
    <w:rsid w:val="00A0173E"/>
    <w:rsid w:val="00A032CC"/>
    <w:rsid w:val="00A03C2D"/>
    <w:rsid w:val="00A0554B"/>
    <w:rsid w:val="00A07DC9"/>
    <w:rsid w:val="00A1212A"/>
    <w:rsid w:val="00A124FC"/>
    <w:rsid w:val="00A13546"/>
    <w:rsid w:val="00A14DB6"/>
    <w:rsid w:val="00A15880"/>
    <w:rsid w:val="00A168E6"/>
    <w:rsid w:val="00A16C11"/>
    <w:rsid w:val="00A20067"/>
    <w:rsid w:val="00A22434"/>
    <w:rsid w:val="00A22711"/>
    <w:rsid w:val="00A22A23"/>
    <w:rsid w:val="00A22C24"/>
    <w:rsid w:val="00A22F28"/>
    <w:rsid w:val="00A23556"/>
    <w:rsid w:val="00A23BB5"/>
    <w:rsid w:val="00A257EC"/>
    <w:rsid w:val="00A258DA"/>
    <w:rsid w:val="00A269DD"/>
    <w:rsid w:val="00A2746F"/>
    <w:rsid w:val="00A2796A"/>
    <w:rsid w:val="00A27BD1"/>
    <w:rsid w:val="00A30C2F"/>
    <w:rsid w:val="00A3102C"/>
    <w:rsid w:val="00A31F0E"/>
    <w:rsid w:val="00A33435"/>
    <w:rsid w:val="00A33B55"/>
    <w:rsid w:val="00A34716"/>
    <w:rsid w:val="00A35B1E"/>
    <w:rsid w:val="00A35B65"/>
    <w:rsid w:val="00A35BA9"/>
    <w:rsid w:val="00A37F03"/>
    <w:rsid w:val="00A37FC9"/>
    <w:rsid w:val="00A41447"/>
    <w:rsid w:val="00A4413F"/>
    <w:rsid w:val="00A46319"/>
    <w:rsid w:val="00A510A9"/>
    <w:rsid w:val="00A51597"/>
    <w:rsid w:val="00A54D02"/>
    <w:rsid w:val="00A55276"/>
    <w:rsid w:val="00A6019A"/>
    <w:rsid w:val="00A6191C"/>
    <w:rsid w:val="00A64A10"/>
    <w:rsid w:val="00A6621D"/>
    <w:rsid w:val="00A664C4"/>
    <w:rsid w:val="00A665C5"/>
    <w:rsid w:val="00A72EB5"/>
    <w:rsid w:val="00A7359E"/>
    <w:rsid w:val="00A74CC3"/>
    <w:rsid w:val="00A75220"/>
    <w:rsid w:val="00A755E0"/>
    <w:rsid w:val="00A76426"/>
    <w:rsid w:val="00A76A11"/>
    <w:rsid w:val="00A7769C"/>
    <w:rsid w:val="00A77843"/>
    <w:rsid w:val="00A77C42"/>
    <w:rsid w:val="00A77E0D"/>
    <w:rsid w:val="00A8215D"/>
    <w:rsid w:val="00A82395"/>
    <w:rsid w:val="00A82DAD"/>
    <w:rsid w:val="00A83D05"/>
    <w:rsid w:val="00A846E0"/>
    <w:rsid w:val="00A84786"/>
    <w:rsid w:val="00A8543C"/>
    <w:rsid w:val="00A856EA"/>
    <w:rsid w:val="00A86277"/>
    <w:rsid w:val="00A90614"/>
    <w:rsid w:val="00A9225C"/>
    <w:rsid w:val="00A92497"/>
    <w:rsid w:val="00A942B0"/>
    <w:rsid w:val="00A9504C"/>
    <w:rsid w:val="00A9727F"/>
    <w:rsid w:val="00A97A89"/>
    <w:rsid w:val="00AA02D6"/>
    <w:rsid w:val="00AA03E0"/>
    <w:rsid w:val="00AA09A1"/>
    <w:rsid w:val="00AA182D"/>
    <w:rsid w:val="00AA21FF"/>
    <w:rsid w:val="00AA3727"/>
    <w:rsid w:val="00AA6548"/>
    <w:rsid w:val="00AA6F22"/>
    <w:rsid w:val="00AB0C20"/>
    <w:rsid w:val="00AB1692"/>
    <w:rsid w:val="00AB190B"/>
    <w:rsid w:val="00AB30CA"/>
    <w:rsid w:val="00AB3FAA"/>
    <w:rsid w:val="00AB4058"/>
    <w:rsid w:val="00AB4FCB"/>
    <w:rsid w:val="00AB63C6"/>
    <w:rsid w:val="00AB6E0F"/>
    <w:rsid w:val="00AB6EAA"/>
    <w:rsid w:val="00AB7038"/>
    <w:rsid w:val="00AC0B8E"/>
    <w:rsid w:val="00AC190E"/>
    <w:rsid w:val="00AC1B56"/>
    <w:rsid w:val="00AC4B96"/>
    <w:rsid w:val="00AC5151"/>
    <w:rsid w:val="00AC51E1"/>
    <w:rsid w:val="00AC646A"/>
    <w:rsid w:val="00AC676E"/>
    <w:rsid w:val="00AC6A21"/>
    <w:rsid w:val="00AC7413"/>
    <w:rsid w:val="00AD0B68"/>
    <w:rsid w:val="00AD16E6"/>
    <w:rsid w:val="00AD1F38"/>
    <w:rsid w:val="00AD252A"/>
    <w:rsid w:val="00AD3138"/>
    <w:rsid w:val="00AD3812"/>
    <w:rsid w:val="00AD41C5"/>
    <w:rsid w:val="00AD5996"/>
    <w:rsid w:val="00AD6F06"/>
    <w:rsid w:val="00AD7701"/>
    <w:rsid w:val="00AD7CF9"/>
    <w:rsid w:val="00AE18CC"/>
    <w:rsid w:val="00AE26E8"/>
    <w:rsid w:val="00AE7601"/>
    <w:rsid w:val="00AE767F"/>
    <w:rsid w:val="00AF08BD"/>
    <w:rsid w:val="00AF0BD1"/>
    <w:rsid w:val="00AF1C86"/>
    <w:rsid w:val="00AF303F"/>
    <w:rsid w:val="00AF4309"/>
    <w:rsid w:val="00AF5428"/>
    <w:rsid w:val="00AF5EB6"/>
    <w:rsid w:val="00AF6F02"/>
    <w:rsid w:val="00AF7639"/>
    <w:rsid w:val="00AF788B"/>
    <w:rsid w:val="00B003FA"/>
    <w:rsid w:val="00B00747"/>
    <w:rsid w:val="00B00AD8"/>
    <w:rsid w:val="00B014B5"/>
    <w:rsid w:val="00B01DF5"/>
    <w:rsid w:val="00B033A4"/>
    <w:rsid w:val="00B03854"/>
    <w:rsid w:val="00B03D0B"/>
    <w:rsid w:val="00B03EBC"/>
    <w:rsid w:val="00B05A5D"/>
    <w:rsid w:val="00B0670A"/>
    <w:rsid w:val="00B0710F"/>
    <w:rsid w:val="00B07CAC"/>
    <w:rsid w:val="00B11D9A"/>
    <w:rsid w:val="00B11F50"/>
    <w:rsid w:val="00B127C3"/>
    <w:rsid w:val="00B12AA2"/>
    <w:rsid w:val="00B1360A"/>
    <w:rsid w:val="00B14020"/>
    <w:rsid w:val="00B14D77"/>
    <w:rsid w:val="00B1660A"/>
    <w:rsid w:val="00B17230"/>
    <w:rsid w:val="00B172DC"/>
    <w:rsid w:val="00B2071A"/>
    <w:rsid w:val="00B20913"/>
    <w:rsid w:val="00B21C01"/>
    <w:rsid w:val="00B2212E"/>
    <w:rsid w:val="00B22A31"/>
    <w:rsid w:val="00B23820"/>
    <w:rsid w:val="00B2583D"/>
    <w:rsid w:val="00B25B0B"/>
    <w:rsid w:val="00B25B53"/>
    <w:rsid w:val="00B26116"/>
    <w:rsid w:val="00B32F3D"/>
    <w:rsid w:val="00B32F5D"/>
    <w:rsid w:val="00B36CC6"/>
    <w:rsid w:val="00B40AE7"/>
    <w:rsid w:val="00B42C90"/>
    <w:rsid w:val="00B42F8E"/>
    <w:rsid w:val="00B479AD"/>
    <w:rsid w:val="00B47A2F"/>
    <w:rsid w:val="00B5418C"/>
    <w:rsid w:val="00B5454D"/>
    <w:rsid w:val="00B5528E"/>
    <w:rsid w:val="00B554EE"/>
    <w:rsid w:val="00B600D5"/>
    <w:rsid w:val="00B609F2"/>
    <w:rsid w:val="00B61062"/>
    <w:rsid w:val="00B615A7"/>
    <w:rsid w:val="00B61B91"/>
    <w:rsid w:val="00B6203F"/>
    <w:rsid w:val="00B62509"/>
    <w:rsid w:val="00B64CC9"/>
    <w:rsid w:val="00B66B85"/>
    <w:rsid w:val="00B66DB0"/>
    <w:rsid w:val="00B71A14"/>
    <w:rsid w:val="00B73008"/>
    <w:rsid w:val="00B73452"/>
    <w:rsid w:val="00B73D83"/>
    <w:rsid w:val="00B74A5A"/>
    <w:rsid w:val="00B77868"/>
    <w:rsid w:val="00B77BA2"/>
    <w:rsid w:val="00B77DFE"/>
    <w:rsid w:val="00B80CDD"/>
    <w:rsid w:val="00B81679"/>
    <w:rsid w:val="00B81688"/>
    <w:rsid w:val="00B82163"/>
    <w:rsid w:val="00B8484F"/>
    <w:rsid w:val="00B84B4E"/>
    <w:rsid w:val="00B852DD"/>
    <w:rsid w:val="00B860FF"/>
    <w:rsid w:val="00B86301"/>
    <w:rsid w:val="00B92185"/>
    <w:rsid w:val="00B92243"/>
    <w:rsid w:val="00B9353D"/>
    <w:rsid w:val="00B935C7"/>
    <w:rsid w:val="00B94956"/>
    <w:rsid w:val="00B94A14"/>
    <w:rsid w:val="00B94F9D"/>
    <w:rsid w:val="00B95D4F"/>
    <w:rsid w:val="00B95E53"/>
    <w:rsid w:val="00B97698"/>
    <w:rsid w:val="00BA008C"/>
    <w:rsid w:val="00BA0D3A"/>
    <w:rsid w:val="00BA1A01"/>
    <w:rsid w:val="00BA2764"/>
    <w:rsid w:val="00BA2BD2"/>
    <w:rsid w:val="00BA3EDB"/>
    <w:rsid w:val="00BA3F4A"/>
    <w:rsid w:val="00BA453C"/>
    <w:rsid w:val="00BA5721"/>
    <w:rsid w:val="00BA7C05"/>
    <w:rsid w:val="00BB008E"/>
    <w:rsid w:val="00BB0CCE"/>
    <w:rsid w:val="00BB134E"/>
    <w:rsid w:val="00BB26D0"/>
    <w:rsid w:val="00BB5351"/>
    <w:rsid w:val="00BB70EC"/>
    <w:rsid w:val="00BC0592"/>
    <w:rsid w:val="00BC1D22"/>
    <w:rsid w:val="00BC3BE8"/>
    <w:rsid w:val="00BC42DB"/>
    <w:rsid w:val="00BC5008"/>
    <w:rsid w:val="00BC513A"/>
    <w:rsid w:val="00BC7F5C"/>
    <w:rsid w:val="00BD0E3B"/>
    <w:rsid w:val="00BD2F59"/>
    <w:rsid w:val="00BD41A6"/>
    <w:rsid w:val="00BD4DBC"/>
    <w:rsid w:val="00BD5129"/>
    <w:rsid w:val="00BD5C0F"/>
    <w:rsid w:val="00BD6838"/>
    <w:rsid w:val="00BD6DDA"/>
    <w:rsid w:val="00BD7D9B"/>
    <w:rsid w:val="00BE072E"/>
    <w:rsid w:val="00BE13F7"/>
    <w:rsid w:val="00BE1F63"/>
    <w:rsid w:val="00BE3155"/>
    <w:rsid w:val="00BE3D51"/>
    <w:rsid w:val="00BE3FEC"/>
    <w:rsid w:val="00BE4CEA"/>
    <w:rsid w:val="00BE760B"/>
    <w:rsid w:val="00BF1435"/>
    <w:rsid w:val="00BF4882"/>
    <w:rsid w:val="00BF5906"/>
    <w:rsid w:val="00BF7EF5"/>
    <w:rsid w:val="00C000C7"/>
    <w:rsid w:val="00C00467"/>
    <w:rsid w:val="00C00B94"/>
    <w:rsid w:val="00C02DAE"/>
    <w:rsid w:val="00C03D9A"/>
    <w:rsid w:val="00C05503"/>
    <w:rsid w:val="00C05864"/>
    <w:rsid w:val="00C063C8"/>
    <w:rsid w:val="00C06A40"/>
    <w:rsid w:val="00C07B17"/>
    <w:rsid w:val="00C100F6"/>
    <w:rsid w:val="00C1063B"/>
    <w:rsid w:val="00C10C88"/>
    <w:rsid w:val="00C11163"/>
    <w:rsid w:val="00C119C8"/>
    <w:rsid w:val="00C11D6D"/>
    <w:rsid w:val="00C121D1"/>
    <w:rsid w:val="00C1232F"/>
    <w:rsid w:val="00C13081"/>
    <w:rsid w:val="00C14202"/>
    <w:rsid w:val="00C152F1"/>
    <w:rsid w:val="00C152F3"/>
    <w:rsid w:val="00C15DD6"/>
    <w:rsid w:val="00C162CA"/>
    <w:rsid w:val="00C16894"/>
    <w:rsid w:val="00C16EDC"/>
    <w:rsid w:val="00C21C5E"/>
    <w:rsid w:val="00C22043"/>
    <w:rsid w:val="00C23E23"/>
    <w:rsid w:val="00C25894"/>
    <w:rsid w:val="00C26A20"/>
    <w:rsid w:val="00C272F5"/>
    <w:rsid w:val="00C273CE"/>
    <w:rsid w:val="00C3026A"/>
    <w:rsid w:val="00C30785"/>
    <w:rsid w:val="00C31911"/>
    <w:rsid w:val="00C31F7B"/>
    <w:rsid w:val="00C32196"/>
    <w:rsid w:val="00C32D80"/>
    <w:rsid w:val="00C32E72"/>
    <w:rsid w:val="00C33EA6"/>
    <w:rsid w:val="00C35153"/>
    <w:rsid w:val="00C357B0"/>
    <w:rsid w:val="00C3589D"/>
    <w:rsid w:val="00C36762"/>
    <w:rsid w:val="00C374F1"/>
    <w:rsid w:val="00C433E4"/>
    <w:rsid w:val="00C441ED"/>
    <w:rsid w:val="00C444F8"/>
    <w:rsid w:val="00C445F6"/>
    <w:rsid w:val="00C447F5"/>
    <w:rsid w:val="00C45228"/>
    <w:rsid w:val="00C47845"/>
    <w:rsid w:val="00C5184A"/>
    <w:rsid w:val="00C52706"/>
    <w:rsid w:val="00C530B3"/>
    <w:rsid w:val="00C5476E"/>
    <w:rsid w:val="00C55C98"/>
    <w:rsid w:val="00C565F2"/>
    <w:rsid w:val="00C566C6"/>
    <w:rsid w:val="00C56730"/>
    <w:rsid w:val="00C5699F"/>
    <w:rsid w:val="00C60128"/>
    <w:rsid w:val="00C605E4"/>
    <w:rsid w:val="00C60C0F"/>
    <w:rsid w:val="00C6231F"/>
    <w:rsid w:val="00C63335"/>
    <w:rsid w:val="00C64347"/>
    <w:rsid w:val="00C677E5"/>
    <w:rsid w:val="00C678A3"/>
    <w:rsid w:val="00C70068"/>
    <w:rsid w:val="00C7103D"/>
    <w:rsid w:val="00C71A47"/>
    <w:rsid w:val="00C71BE8"/>
    <w:rsid w:val="00C71D27"/>
    <w:rsid w:val="00C7334A"/>
    <w:rsid w:val="00C734FA"/>
    <w:rsid w:val="00C75242"/>
    <w:rsid w:val="00C75A0B"/>
    <w:rsid w:val="00C8151A"/>
    <w:rsid w:val="00C81653"/>
    <w:rsid w:val="00C82FA2"/>
    <w:rsid w:val="00C83DAE"/>
    <w:rsid w:val="00C84190"/>
    <w:rsid w:val="00C866B6"/>
    <w:rsid w:val="00C87C88"/>
    <w:rsid w:val="00C90C16"/>
    <w:rsid w:val="00C91E47"/>
    <w:rsid w:val="00C93A49"/>
    <w:rsid w:val="00C93D18"/>
    <w:rsid w:val="00C968E1"/>
    <w:rsid w:val="00C96A98"/>
    <w:rsid w:val="00CA069D"/>
    <w:rsid w:val="00CA5079"/>
    <w:rsid w:val="00CA5285"/>
    <w:rsid w:val="00CA6498"/>
    <w:rsid w:val="00CA774F"/>
    <w:rsid w:val="00CA7BD4"/>
    <w:rsid w:val="00CA7E66"/>
    <w:rsid w:val="00CB01FE"/>
    <w:rsid w:val="00CB2AF5"/>
    <w:rsid w:val="00CB3523"/>
    <w:rsid w:val="00CB4AE8"/>
    <w:rsid w:val="00CB5597"/>
    <w:rsid w:val="00CB57ED"/>
    <w:rsid w:val="00CB5AA3"/>
    <w:rsid w:val="00CB628C"/>
    <w:rsid w:val="00CC1DC4"/>
    <w:rsid w:val="00CC31E5"/>
    <w:rsid w:val="00CC3BE3"/>
    <w:rsid w:val="00CC3EA2"/>
    <w:rsid w:val="00CC6DE1"/>
    <w:rsid w:val="00CD014F"/>
    <w:rsid w:val="00CD09B5"/>
    <w:rsid w:val="00CD1156"/>
    <w:rsid w:val="00CD2020"/>
    <w:rsid w:val="00CD2AEC"/>
    <w:rsid w:val="00CD3018"/>
    <w:rsid w:val="00CD34E7"/>
    <w:rsid w:val="00CD5E27"/>
    <w:rsid w:val="00CD5EC1"/>
    <w:rsid w:val="00CD6B1A"/>
    <w:rsid w:val="00CD6F3F"/>
    <w:rsid w:val="00CD7154"/>
    <w:rsid w:val="00CD7B9E"/>
    <w:rsid w:val="00CD7CC5"/>
    <w:rsid w:val="00CE20A2"/>
    <w:rsid w:val="00CE3389"/>
    <w:rsid w:val="00CE33F8"/>
    <w:rsid w:val="00CE3B27"/>
    <w:rsid w:val="00CE3E43"/>
    <w:rsid w:val="00CE4127"/>
    <w:rsid w:val="00CE4881"/>
    <w:rsid w:val="00CE4C5F"/>
    <w:rsid w:val="00CE4C70"/>
    <w:rsid w:val="00CE571B"/>
    <w:rsid w:val="00CE628E"/>
    <w:rsid w:val="00CE66CF"/>
    <w:rsid w:val="00CF0468"/>
    <w:rsid w:val="00CF23E5"/>
    <w:rsid w:val="00CF2987"/>
    <w:rsid w:val="00CF3D21"/>
    <w:rsid w:val="00CF3FF7"/>
    <w:rsid w:val="00CF4644"/>
    <w:rsid w:val="00CF4AD8"/>
    <w:rsid w:val="00CF4EA4"/>
    <w:rsid w:val="00CF4F00"/>
    <w:rsid w:val="00CF542F"/>
    <w:rsid w:val="00CF666D"/>
    <w:rsid w:val="00CF6E77"/>
    <w:rsid w:val="00D03C63"/>
    <w:rsid w:val="00D04EAF"/>
    <w:rsid w:val="00D05492"/>
    <w:rsid w:val="00D056D0"/>
    <w:rsid w:val="00D05751"/>
    <w:rsid w:val="00D07B14"/>
    <w:rsid w:val="00D11C32"/>
    <w:rsid w:val="00D13414"/>
    <w:rsid w:val="00D14D3F"/>
    <w:rsid w:val="00D15750"/>
    <w:rsid w:val="00D15BF9"/>
    <w:rsid w:val="00D16039"/>
    <w:rsid w:val="00D16E78"/>
    <w:rsid w:val="00D174E6"/>
    <w:rsid w:val="00D17DAA"/>
    <w:rsid w:val="00D17F16"/>
    <w:rsid w:val="00D20600"/>
    <w:rsid w:val="00D2185F"/>
    <w:rsid w:val="00D22FC1"/>
    <w:rsid w:val="00D2514D"/>
    <w:rsid w:val="00D25C3D"/>
    <w:rsid w:val="00D27A66"/>
    <w:rsid w:val="00D27F79"/>
    <w:rsid w:val="00D32155"/>
    <w:rsid w:val="00D3274A"/>
    <w:rsid w:val="00D33E08"/>
    <w:rsid w:val="00D348FB"/>
    <w:rsid w:val="00D353C7"/>
    <w:rsid w:val="00D355DA"/>
    <w:rsid w:val="00D35D4A"/>
    <w:rsid w:val="00D37ED9"/>
    <w:rsid w:val="00D4142F"/>
    <w:rsid w:val="00D4147C"/>
    <w:rsid w:val="00D4193B"/>
    <w:rsid w:val="00D41B41"/>
    <w:rsid w:val="00D43797"/>
    <w:rsid w:val="00D4445C"/>
    <w:rsid w:val="00D469B9"/>
    <w:rsid w:val="00D46B3A"/>
    <w:rsid w:val="00D5061C"/>
    <w:rsid w:val="00D506BF"/>
    <w:rsid w:val="00D50804"/>
    <w:rsid w:val="00D557C7"/>
    <w:rsid w:val="00D57084"/>
    <w:rsid w:val="00D57359"/>
    <w:rsid w:val="00D62FFC"/>
    <w:rsid w:val="00D6375D"/>
    <w:rsid w:val="00D643A4"/>
    <w:rsid w:val="00D6476F"/>
    <w:rsid w:val="00D66145"/>
    <w:rsid w:val="00D6614A"/>
    <w:rsid w:val="00D67361"/>
    <w:rsid w:val="00D674AC"/>
    <w:rsid w:val="00D70EFA"/>
    <w:rsid w:val="00D727BD"/>
    <w:rsid w:val="00D72C92"/>
    <w:rsid w:val="00D74850"/>
    <w:rsid w:val="00D75C3C"/>
    <w:rsid w:val="00D76D5B"/>
    <w:rsid w:val="00D77052"/>
    <w:rsid w:val="00D771F3"/>
    <w:rsid w:val="00D807B3"/>
    <w:rsid w:val="00D80962"/>
    <w:rsid w:val="00D80EFC"/>
    <w:rsid w:val="00D817B8"/>
    <w:rsid w:val="00D81EE4"/>
    <w:rsid w:val="00D84880"/>
    <w:rsid w:val="00D84DA2"/>
    <w:rsid w:val="00D854E4"/>
    <w:rsid w:val="00D859C9"/>
    <w:rsid w:val="00D87E2D"/>
    <w:rsid w:val="00D9287A"/>
    <w:rsid w:val="00D92C4D"/>
    <w:rsid w:val="00D931FB"/>
    <w:rsid w:val="00D933D8"/>
    <w:rsid w:val="00D935BE"/>
    <w:rsid w:val="00D94A14"/>
    <w:rsid w:val="00D9538C"/>
    <w:rsid w:val="00D956DF"/>
    <w:rsid w:val="00D9632D"/>
    <w:rsid w:val="00D973FA"/>
    <w:rsid w:val="00DA147E"/>
    <w:rsid w:val="00DA3E3D"/>
    <w:rsid w:val="00DA4679"/>
    <w:rsid w:val="00DA4F7B"/>
    <w:rsid w:val="00DA5226"/>
    <w:rsid w:val="00DA718A"/>
    <w:rsid w:val="00DA78A5"/>
    <w:rsid w:val="00DB0243"/>
    <w:rsid w:val="00DB1922"/>
    <w:rsid w:val="00DB22AE"/>
    <w:rsid w:val="00DB380E"/>
    <w:rsid w:val="00DB55E3"/>
    <w:rsid w:val="00DB58B4"/>
    <w:rsid w:val="00DB6DC3"/>
    <w:rsid w:val="00DC0AD8"/>
    <w:rsid w:val="00DC0B4D"/>
    <w:rsid w:val="00DC2490"/>
    <w:rsid w:val="00DC25D2"/>
    <w:rsid w:val="00DC2788"/>
    <w:rsid w:val="00DC29CB"/>
    <w:rsid w:val="00DC333A"/>
    <w:rsid w:val="00DC361E"/>
    <w:rsid w:val="00DC3BE2"/>
    <w:rsid w:val="00DC476D"/>
    <w:rsid w:val="00DC482C"/>
    <w:rsid w:val="00DC4A43"/>
    <w:rsid w:val="00DC51F1"/>
    <w:rsid w:val="00DC5D21"/>
    <w:rsid w:val="00DC6CA4"/>
    <w:rsid w:val="00DC7E5B"/>
    <w:rsid w:val="00DD0CAF"/>
    <w:rsid w:val="00DD1ED4"/>
    <w:rsid w:val="00DD2097"/>
    <w:rsid w:val="00DD27A6"/>
    <w:rsid w:val="00DD3038"/>
    <w:rsid w:val="00DD31CA"/>
    <w:rsid w:val="00DD3F3F"/>
    <w:rsid w:val="00DD550E"/>
    <w:rsid w:val="00DD5FE1"/>
    <w:rsid w:val="00DD6E4F"/>
    <w:rsid w:val="00DD7D9C"/>
    <w:rsid w:val="00DD7F8B"/>
    <w:rsid w:val="00DE1A2B"/>
    <w:rsid w:val="00DE1F66"/>
    <w:rsid w:val="00DE2468"/>
    <w:rsid w:val="00DE3998"/>
    <w:rsid w:val="00DE532A"/>
    <w:rsid w:val="00DE53B9"/>
    <w:rsid w:val="00DE56B9"/>
    <w:rsid w:val="00DE5BE8"/>
    <w:rsid w:val="00DE5ED1"/>
    <w:rsid w:val="00DE65BB"/>
    <w:rsid w:val="00DF1423"/>
    <w:rsid w:val="00DF1864"/>
    <w:rsid w:val="00DF1BB9"/>
    <w:rsid w:val="00DF2BAE"/>
    <w:rsid w:val="00DF4E50"/>
    <w:rsid w:val="00DF4E7D"/>
    <w:rsid w:val="00DF5E95"/>
    <w:rsid w:val="00E00BB6"/>
    <w:rsid w:val="00E0131C"/>
    <w:rsid w:val="00E01B75"/>
    <w:rsid w:val="00E02299"/>
    <w:rsid w:val="00E02423"/>
    <w:rsid w:val="00E02D2B"/>
    <w:rsid w:val="00E02ED8"/>
    <w:rsid w:val="00E02F3C"/>
    <w:rsid w:val="00E03AD4"/>
    <w:rsid w:val="00E05419"/>
    <w:rsid w:val="00E06403"/>
    <w:rsid w:val="00E06786"/>
    <w:rsid w:val="00E06D3A"/>
    <w:rsid w:val="00E076F0"/>
    <w:rsid w:val="00E11677"/>
    <w:rsid w:val="00E1290E"/>
    <w:rsid w:val="00E13675"/>
    <w:rsid w:val="00E13932"/>
    <w:rsid w:val="00E13F56"/>
    <w:rsid w:val="00E16861"/>
    <w:rsid w:val="00E1713D"/>
    <w:rsid w:val="00E17B78"/>
    <w:rsid w:val="00E2030A"/>
    <w:rsid w:val="00E20E70"/>
    <w:rsid w:val="00E225B0"/>
    <w:rsid w:val="00E23164"/>
    <w:rsid w:val="00E23628"/>
    <w:rsid w:val="00E23C4E"/>
    <w:rsid w:val="00E27230"/>
    <w:rsid w:val="00E27706"/>
    <w:rsid w:val="00E31091"/>
    <w:rsid w:val="00E310A3"/>
    <w:rsid w:val="00E31575"/>
    <w:rsid w:val="00E328B3"/>
    <w:rsid w:val="00E32FBD"/>
    <w:rsid w:val="00E342FB"/>
    <w:rsid w:val="00E3599B"/>
    <w:rsid w:val="00E3643A"/>
    <w:rsid w:val="00E3663A"/>
    <w:rsid w:val="00E36AD5"/>
    <w:rsid w:val="00E3758F"/>
    <w:rsid w:val="00E37993"/>
    <w:rsid w:val="00E37B3D"/>
    <w:rsid w:val="00E407C3"/>
    <w:rsid w:val="00E407CA"/>
    <w:rsid w:val="00E4082E"/>
    <w:rsid w:val="00E4198B"/>
    <w:rsid w:val="00E433BA"/>
    <w:rsid w:val="00E45E7E"/>
    <w:rsid w:val="00E46A5F"/>
    <w:rsid w:val="00E472B1"/>
    <w:rsid w:val="00E473E2"/>
    <w:rsid w:val="00E47722"/>
    <w:rsid w:val="00E5011D"/>
    <w:rsid w:val="00E52146"/>
    <w:rsid w:val="00E52455"/>
    <w:rsid w:val="00E5297B"/>
    <w:rsid w:val="00E53C81"/>
    <w:rsid w:val="00E53E37"/>
    <w:rsid w:val="00E53E5A"/>
    <w:rsid w:val="00E54DBE"/>
    <w:rsid w:val="00E55E37"/>
    <w:rsid w:val="00E567C2"/>
    <w:rsid w:val="00E57346"/>
    <w:rsid w:val="00E57646"/>
    <w:rsid w:val="00E57E07"/>
    <w:rsid w:val="00E6021B"/>
    <w:rsid w:val="00E63C94"/>
    <w:rsid w:val="00E64403"/>
    <w:rsid w:val="00E649A8"/>
    <w:rsid w:val="00E64B47"/>
    <w:rsid w:val="00E667A0"/>
    <w:rsid w:val="00E67CAE"/>
    <w:rsid w:val="00E71474"/>
    <w:rsid w:val="00E721F0"/>
    <w:rsid w:val="00E72FD9"/>
    <w:rsid w:val="00E731BA"/>
    <w:rsid w:val="00E758F6"/>
    <w:rsid w:val="00E75A90"/>
    <w:rsid w:val="00E76771"/>
    <w:rsid w:val="00E76946"/>
    <w:rsid w:val="00E76E88"/>
    <w:rsid w:val="00E820DD"/>
    <w:rsid w:val="00E82609"/>
    <w:rsid w:val="00E831CF"/>
    <w:rsid w:val="00E83F06"/>
    <w:rsid w:val="00E86C70"/>
    <w:rsid w:val="00E8780B"/>
    <w:rsid w:val="00E913B3"/>
    <w:rsid w:val="00E92D16"/>
    <w:rsid w:val="00E933FD"/>
    <w:rsid w:val="00E9384C"/>
    <w:rsid w:val="00E93E71"/>
    <w:rsid w:val="00E93FA9"/>
    <w:rsid w:val="00E9412D"/>
    <w:rsid w:val="00E947A7"/>
    <w:rsid w:val="00E97A4D"/>
    <w:rsid w:val="00EA004D"/>
    <w:rsid w:val="00EA0CBC"/>
    <w:rsid w:val="00EA16BB"/>
    <w:rsid w:val="00EA2DD1"/>
    <w:rsid w:val="00EA33C8"/>
    <w:rsid w:val="00EA4537"/>
    <w:rsid w:val="00EA5184"/>
    <w:rsid w:val="00EA5B95"/>
    <w:rsid w:val="00EA63AE"/>
    <w:rsid w:val="00EA6D48"/>
    <w:rsid w:val="00EA7A01"/>
    <w:rsid w:val="00EA7C5D"/>
    <w:rsid w:val="00EB04B5"/>
    <w:rsid w:val="00EB21B7"/>
    <w:rsid w:val="00EB2C01"/>
    <w:rsid w:val="00EB3249"/>
    <w:rsid w:val="00EB355C"/>
    <w:rsid w:val="00EB521C"/>
    <w:rsid w:val="00EB77FE"/>
    <w:rsid w:val="00EC025E"/>
    <w:rsid w:val="00EC1D42"/>
    <w:rsid w:val="00EC2059"/>
    <w:rsid w:val="00EC2EE8"/>
    <w:rsid w:val="00EC4336"/>
    <w:rsid w:val="00EC6A7E"/>
    <w:rsid w:val="00EC7093"/>
    <w:rsid w:val="00EC762C"/>
    <w:rsid w:val="00ED062D"/>
    <w:rsid w:val="00ED2165"/>
    <w:rsid w:val="00ED318D"/>
    <w:rsid w:val="00ED3CED"/>
    <w:rsid w:val="00ED43CF"/>
    <w:rsid w:val="00ED69FA"/>
    <w:rsid w:val="00ED7207"/>
    <w:rsid w:val="00EE03EE"/>
    <w:rsid w:val="00EE1496"/>
    <w:rsid w:val="00EE194E"/>
    <w:rsid w:val="00EE21DA"/>
    <w:rsid w:val="00EE327B"/>
    <w:rsid w:val="00EE3E24"/>
    <w:rsid w:val="00EE4BC1"/>
    <w:rsid w:val="00EE4BE4"/>
    <w:rsid w:val="00EE5B86"/>
    <w:rsid w:val="00EE6A07"/>
    <w:rsid w:val="00EE7FA3"/>
    <w:rsid w:val="00EF0E4E"/>
    <w:rsid w:val="00EF1EC3"/>
    <w:rsid w:val="00EF2850"/>
    <w:rsid w:val="00EF2D6B"/>
    <w:rsid w:val="00EF3193"/>
    <w:rsid w:val="00EF437F"/>
    <w:rsid w:val="00EF718E"/>
    <w:rsid w:val="00EF75AA"/>
    <w:rsid w:val="00F00187"/>
    <w:rsid w:val="00F00750"/>
    <w:rsid w:val="00F0115F"/>
    <w:rsid w:val="00F02A9D"/>
    <w:rsid w:val="00F034EB"/>
    <w:rsid w:val="00F03B5B"/>
    <w:rsid w:val="00F04A3E"/>
    <w:rsid w:val="00F04F6E"/>
    <w:rsid w:val="00F0671F"/>
    <w:rsid w:val="00F06936"/>
    <w:rsid w:val="00F069FB"/>
    <w:rsid w:val="00F06AAB"/>
    <w:rsid w:val="00F076FC"/>
    <w:rsid w:val="00F10610"/>
    <w:rsid w:val="00F1283C"/>
    <w:rsid w:val="00F1383E"/>
    <w:rsid w:val="00F13F74"/>
    <w:rsid w:val="00F144CA"/>
    <w:rsid w:val="00F15451"/>
    <w:rsid w:val="00F154C4"/>
    <w:rsid w:val="00F1621F"/>
    <w:rsid w:val="00F17FBE"/>
    <w:rsid w:val="00F20764"/>
    <w:rsid w:val="00F2252F"/>
    <w:rsid w:val="00F226F8"/>
    <w:rsid w:val="00F22823"/>
    <w:rsid w:val="00F23163"/>
    <w:rsid w:val="00F24616"/>
    <w:rsid w:val="00F246C8"/>
    <w:rsid w:val="00F252B4"/>
    <w:rsid w:val="00F2591A"/>
    <w:rsid w:val="00F25DC2"/>
    <w:rsid w:val="00F26265"/>
    <w:rsid w:val="00F26D21"/>
    <w:rsid w:val="00F26F50"/>
    <w:rsid w:val="00F27BD2"/>
    <w:rsid w:val="00F31025"/>
    <w:rsid w:val="00F3324C"/>
    <w:rsid w:val="00F33394"/>
    <w:rsid w:val="00F33640"/>
    <w:rsid w:val="00F33892"/>
    <w:rsid w:val="00F35EE9"/>
    <w:rsid w:val="00F369D2"/>
    <w:rsid w:val="00F36A81"/>
    <w:rsid w:val="00F36DE9"/>
    <w:rsid w:val="00F43FE3"/>
    <w:rsid w:val="00F46BDB"/>
    <w:rsid w:val="00F470EB"/>
    <w:rsid w:val="00F4737C"/>
    <w:rsid w:val="00F50A7E"/>
    <w:rsid w:val="00F51809"/>
    <w:rsid w:val="00F534B9"/>
    <w:rsid w:val="00F54884"/>
    <w:rsid w:val="00F5569E"/>
    <w:rsid w:val="00F55833"/>
    <w:rsid w:val="00F56489"/>
    <w:rsid w:val="00F57174"/>
    <w:rsid w:val="00F607BB"/>
    <w:rsid w:val="00F60BB4"/>
    <w:rsid w:val="00F60D09"/>
    <w:rsid w:val="00F60E38"/>
    <w:rsid w:val="00F63E25"/>
    <w:rsid w:val="00F65896"/>
    <w:rsid w:val="00F71541"/>
    <w:rsid w:val="00F72DFB"/>
    <w:rsid w:val="00F74745"/>
    <w:rsid w:val="00F75198"/>
    <w:rsid w:val="00F754A7"/>
    <w:rsid w:val="00F76450"/>
    <w:rsid w:val="00F7679E"/>
    <w:rsid w:val="00F76B22"/>
    <w:rsid w:val="00F773A3"/>
    <w:rsid w:val="00F8054C"/>
    <w:rsid w:val="00F8136D"/>
    <w:rsid w:val="00F81939"/>
    <w:rsid w:val="00F82082"/>
    <w:rsid w:val="00F820A1"/>
    <w:rsid w:val="00F8394D"/>
    <w:rsid w:val="00F83CA8"/>
    <w:rsid w:val="00F8454D"/>
    <w:rsid w:val="00F864F4"/>
    <w:rsid w:val="00F868BD"/>
    <w:rsid w:val="00F86C73"/>
    <w:rsid w:val="00F874DC"/>
    <w:rsid w:val="00F90243"/>
    <w:rsid w:val="00F91171"/>
    <w:rsid w:val="00F91749"/>
    <w:rsid w:val="00F91A26"/>
    <w:rsid w:val="00F91E3F"/>
    <w:rsid w:val="00F937FE"/>
    <w:rsid w:val="00F94E6E"/>
    <w:rsid w:val="00F954F0"/>
    <w:rsid w:val="00F95E58"/>
    <w:rsid w:val="00F96902"/>
    <w:rsid w:val="00FA32BD"/>
    <w:rsid w:val="00FA49FC"/>
    <w:rsid w:val="00FA5CFF"/>
    <w:rsid w:val="00FA6FD7"/>
    <w:rsid w:val="00FB2EAE"/>
    <w:rsid w:val="00FB3812"/>
    <w:rsid w:val="00FB40C1"/>
    <w:rsid w:val="00FB4C57"/>
    <w:rsid w:val="00FB4DFD"/>
    <w:rsid w:val="00FB4FE5"/>
    <w:rsid w:val="00FB6737"/>
    <w:rsid w:val="00FB6D68"/>
    <w:rsid w:val="00FC0C9C"/>
    <w:rsid w:val="00FC124A"/>
    <w:rsid w:val="00FC1656"/>
    <w:rsid w:val="00FC1FAC"/>
    <w:rsid w:val="00FC2C68"/>
    <w:rsid w:val="00FC2F4D"/>
    <w:rsid w:val="00FC32C9"/>
    <w:rsid w:val="00FC3FB4"/>
    <w:rsid w:val="00FC425B"/>
    <w:rsid w:val="00FC4FD7"/>
    <w:rsid w:val="00FC5142"/>
    <w:rsid w:val="00FC6409"/>
    <w:rsid w:val="00FC6E79"/>
    <w:rsid w:val="00FD0561"/>
    <w:rsid w:val="00FD0677"/>
    <w:rsid w:val="00FD1025"/>
    <w:rsid w:val="00FD235C"/>
    <w:rsid w:val="00FD36BB"/>
    <w:rsid w:val="00FD4406"/>
    <w:rsid w:val="00FD54A4"/>
    <w:rsid w:val="00FD656D"/>
    <w:rsid w:val="00FD6B77"/>
    <w:rsid w:val="00FD7368"/>
    <w:rsid w:val="00FD743A"/>
    <w:rsid w:val="00FE0E75"/>
    <w:rsid w:val="00FE1D3B"/>
    <w:rsid w:val="00FE2A0E"/>
    <w:rsid w:val="00FE32FD"/>
    <w:rsid w:val="00FE49AC"/>
    <w:rsid w:val="00FE5B8B"/>
    <w:rsid w:val="00FE60E5"/>
    <w:rsid w:val="00FF297D"/>
    <w:rsid w:val="00FF4F8A"/>
    <w:rsid w:val="00FF528F"/>
    <w:rsid w:val="00FF5F23"/>
    <w:rsid w:val="00FF62B4"/>
    <w:rsid w:val="00FF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5E0197F3-65BC-451E-9A01-46136166C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3F4"/>
    <w:rPr>
      <w:sz w:val="28"/>
      <w:szCs w:val="28"/>
      <w:lang w:eastAsia="ar-SA"/>
    </w:rPr>
  </w:style>
  <w:style w:type="paragraph" w:styleId="1">
    <w:name w:val="heading 1"/>
    <w:basedOn w:val="a"/>
    <w:next w:val="a"/>
    <w:link w:val="10"/>
    <w:qFormat/>
    <w:rsid w:val="00E473E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H2,2,(подраздел),h2"/>
    <w:basedOn w:val="a"/>
    <w:next w:val="a"/>
    <w:link w:val="20"/>
    <w:qFormat/>
    <w:pPr>
      <w:keepNext/>
      <w:tabs>
        <w:tab w:val="num" w:pos="0"/>
      </w:tabs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qFormat/>
    <w:rsid w:val="00D5708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D94A1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14">
    <w:name w:val="14 пт Знак"/>
    <w:rPr>
      <w:sz w:val="24"/>
      <w:szCs w:val="24"/>
      <w:lang w:val="ru-RU" w:eastAsia="ar-SA" w:bidi="ar-SA"/>
    </w:rPr>
  </w:style>
  <w:style w:type="character" w:styleId="a4">
    <w:name w:val="Hyperlink"/>
    <w:uiPriority w:val="99"/>
    <w:rPr>
      <w:color w:val="000080"/>
      <w:u w:val="single"/>
    </w:rPr>
  </w:style>
  <w:style w:type="character" w:styleId="a5">
    <w:name w:val="Strong"/>
    <w:qFormat/>
    <w:rPr>
      <w:b/>
      <w:bCs/>
    </w:rPr>
  </w:style>
  <w:style w:type="character" w:customStyle="1" w:styleId="a6">
    <w:name w:val="Символ нумерации"/>
  </w:style>
  <w:style w:type="character" w:customStyle="1" w:styleId="google-src-text1">
    <w:name w:val="google-src-text1"/>
    <w:rPr>
      <w:vanish/>
    </w:rPr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Arial" w:eastAsia="Lucida Sans Unicode" w:hAnsi="Arial" w:cs="Tahoma"/>
    </w:rPr>
  </w:style>
  <w:style w:type="paragraph" w:styleId="a8">
    <w:name w:val="Body Text"/>
    <w:basedOn w:val="a"/>
    <w:pPr>
      <w:spacing w:after="120"/>
    </w:pPr>
  </w:style>
  <w:style w:type="paragraph" w:styleId="a9">
    <w:name w:val="Title"/>
    <w:basedOn w:val="a7"/>
    <w:next w:val="aa"/>
    <w:link w:val="ab"/>
    <w:qFormat/>
  </w:style>
  <w:style w:type="paragraph" w:styleId="aa">
    <w:name w:val="Subtitle"/>
    <w:basedOn w:val="a7"/>
    <w:next w:val="a8"/>
    <w:qFormat/>
    <w:pPr>
      <w:jc w:val="center"/>
    </w:pPr>
    <w:rPr>
      <w:i/>
      <w:iCs/>
    </w:rPr>
  </w:style>
  <w:style w:type="paragraph" w:styleId="ac">
    <w:name w:val="List"/>
    <w:basedOn w:val="a8"/>
    <w:rPr>
      <w:rFonts w:ascii="Arial" w:hAnsi="Arial"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Tahoma"/>
    </w:r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paragraph" w:customStyle="1" w:styleId="140">
    <w:name w:val="14 пт"/>
    <w:basedOn w:val="a"/>
    <w:pPr>
      <w:widowControl w:val="0"/>
      <w:autoSpaceDE w:val="0"/>
      <w:ind w:firstLine="709"/>
      <w:jc w:val="both"/>
    </w:pPr>
    <w:rPr>
      <w:sz w:val="24"/>
      <w:szCs w:val="24"/>
    </w:rPr>
  </w:style>
  <w:style w:type="paragraph" w:customStyle="1" w:styleId="af">
    <w:name w:val="Содержимое таблицы"/>
    <w:basedOn w:val="a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styleId="af1">
    <w:name w:val="Balloon Text"/>
    <w:basedOn w:val="a"/>
    <w:link w:val="af2"/>
    <w:rsid w:val="00E407C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E407CA"/>
    <w:rPr>
      <w:rFonts w:ascii="Tahoma" w:hAnsi="Tahoma" w:cs="Tahoma"/>
      <w:sz w:val="16"/>
      <w:szCs w:val="16"/>
      <w:lang w:eastAsia="ar-SA"/>
    </w:rPr>
  </w:style>
  <w:style w:type="paragraph" w:styleId="af3">
    <w:name w:val="Body Text Indent"/>
    <w:basedOn w:val="a"/>
    <w:link w:val="af4"/>
    <w:rsid w:val="00E82609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rsid w:val="00E82609"/>
    <w:rPr>
      <w:sz w:val="28"/>
      <w:szCs w:val="28"/>
      <w:lang w:eastAsia="ar-SA"/>
    </w:rPr>
  </w:style>
  <w:style w:type="character" w:customStyle="1" w:styleId="10">
    <w:name w:val="Заголовок 1 Знак"/>
    <w:link w:val="1"/>
    <w:rsid w:val="00E473E2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21">
    <w:name w:val="Body Text 2"/>
    <w:basedOn w:val="a"/>
    <w:link w:val="22"/>
    <w:rsid w:val="00E473E2"/>
    <w:pPr>
      <w:spacing w:after="120" w:line="480" w:lineRule="auto"/>
    </w:pPr>
  </w:style>
  <w:style w:type="character" w:customStyle="1" w:styleId="22">
    <w:name w:val="Основной текст 2 Знак"/>
    <w:link w:val="21"/>
    <w:rsid w:val="00E473E2"/>
    <w:rPr>
      <w:sz w:val="28"/>
      <w:szCs w:val="28"/>
      <w:lang w:eastAsia="ar-SA"/>
    </w:rPr>
  </w:style>
  <w:style w:type="character" w:customStyle="1" w:styleId="30">
    <w:name w:val="Заголовок 3 Знак"/>
    <w:link w:val="3"/>
    <w:semiHidden/>
    <w:rsid w:val="00D5708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table" w:styleId="af5">
    <w:name w:val="Table Grid"/>
    <w:basedOn w:val="a1"/>
    <w:uiPriority w:val="59"/>
    <w:rsid w:val="008365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rmal (Web)"/>
    <w:basedOn w:val="a"/>
    <w:uiPriority w:val="99"/>
    <w:unhideWhenUsed/>
    <w:rsid w:val="00F35EE9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Nonformat">
    <w:name w:val="ConsNonformat"/>
    <w:rsid w:val="00F076FC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15">
    <w:name w:val="Обычный1"/>
    <w:rsid w:val="001F32EF"/>
  </w:style>
  <w:style w:type="paragraph" w:styleId="af7">
    <w:name w:val="List Paragraph"/>
    <w:basedOn w:val="a"/>
    <w:uiPriority w:val="34"/>
    <w:qFormat/>
    <w:rsid w:val="00EF718E"/>
    <w:pPr>
      <w:ind w:left="720"/>
      <w:contextualSpacing/>
    </w:pPr>
  </w:style>
  <w:style w:type="paragraph" w:customStyle="1" w:styleId="FR3">
    <w:name w:val="FR3"/>
    <w:rsid w:val="00C32E72"/>
    <w:pPr>
      <w:widowControl w:val="0"/>
      <w:suppressAutoHyphens/>
      <w:spacing w:line="300" w:lineRule="auto"/>
      <w:ind w:left="240"/>
      <w:jc w:val="both"/>
    </w:pPr>
    <w:rPr>
      <w:rFonts w:ascii="Arial" w:eastAsia="Arial" w:hAnsi="Arial"/>
      <w:sz w:val="22"/>
      <w:lang w:eastAsia="ar-SA"/>
    </w:rPr>
  </w:style>
  <w:style w:type="paragraph" w:customStyle="1" w:styleId="210">
    <w:name w:val="Основной текст 21"/>
    <w:basedOn w:val="a"/>
    <w:rsid w:val="00C32E72"/>
    <w:pPr>
      <w:widowControl w:val="0"/>
      <w:spacing w:line="216" w:lineRule="auto"/>
      <w:jc w:val="both"/>
    </w:pPr>
    <w:rPr>
      <w:sz w:val="24"/>
      <w:szCs w:val="20"/>
    </w:rPr>
  </w:style>
  <w:style w:type="paragraph" w:customStyle="1" w:styleId="16">
    <w:name w:val="Текст1"/>
    <w:basedOn w:val="a"/>
    <w:rsid w:val="00C32E72"/>
    <w:rPr>
      <w:rFonts w:ascii="Courier New" w:hAnsi="Courier New"/>
      <w:sz w:val="20"/>
      <w:szCs w:val="20"/>
    </w:rPr>
  </w:style>
  <w:style w:type="paragraph" w:customStyle="1" w:styleId="23">
    <w:name w:val="Обычный2"/>
    <w:rsid w:val="00C32E72"/>
    <w:pPr>
      <w:widowControl w:val="0"/>
      <w:suppressAutoHyphens/>
      <w:spacing w:line="336" w:lineRule="auto"/>
    </w:pPr>
    <w:rPr>
      <w:rFonts w:eastAsia="Arial"/>
      <w:sz w:val="22"/>
      <w:lang w:eastAsia="ar-SA"/>
    </w:rPr>
  </w:style>
  <w:style w:type="paragraph" w:customStyle="1" w:styleId="ConsPlusNormal">
    <w:name w:val="ConsPlusNormal"/>
    <w:rsid w:val="00C32E72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rsid w:val="00C32E72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Iauiue">
    <w:name w:val="Iau?iue"/>
    <w:rsid w:val="00854069"/>
    <w:rPr>
      <w:lang w:val="en-US"/>
    </w:rPr>
  </w:style>
  <w:style w:type="paragraph" w:customStyle="1" w:styleId="17">
    <w:name w:val="Стиль1"/>
    <w:basedOn w:val="a"/>
    <w:uiPriority w:val="99"/>
    <w:qFormat/>
    <w:rsid w:val="00537537"/>
  </w:style>
  <w:style w:type="paragraph" w:styleId="24">
    <w:name w:val="Body Text Indent 2"/>
    <w:basedOn w:val="a"/>
    <w:link w:val="25"/>
    <w:rsid w:val="0053753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537537"/>
    <w:rPr>
      <w:sz w:val="28"/>
      <w:szCs w:val="28"/>
      <w:lang w:eastAsia="ar-SA"/>
    </w:rPr>
  </w:style>
  <w:style w:type="paragraph" w:customStyle="1" w:styleId="ConsNormal">
    <w:name w:val="ConsNormal"/>
    <w:rsid w:val="00537537"/>
    <w:pPr>
      <w:widowControl w:val="0"/>
      <w:ind w:firstLine="720"/>
    </w:pPr>
    <w:rPr>
      <w:rFonts w:ascii="Arial" w:hAnsi="Arial"/>
      <w:snapToGrid w:val="0"/>
    </w:rPr>
  </w:style>
  <w:style w:type="paragraph" w:customStyle="1" w:styleId="af8">
    <w:name w:val="Таблицы (моноширинный)"/>
    <w:basedOn w:val="a"/>
    <w:next w:val="a"/>
    <w:rsid w:val="0053753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18">
    <w:name w:val="заголовок 1"/>
    <w:basedOn w:val="a"/>
    <w:next w:val="a"/>
    <w:rsid w:val="00537537"/>
    <w:pPr>
      <w:keepNext/>
      <w:autoSpaceDE w:val="0"/>
      <w:autoSpaceDN w:val="0"/>
      <w:jc w:val="center"/>
    </w:pPr>
    <w:rPr>
      <w:rFonts w:eastAsia="PMingLiU"/>
      <w:b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D94A14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  <w:lang w:eastAsia="ar-SA"/>
    </w:rPr>
  </w:style>
  <w:style w:type="character" w:customStyle="1" w:styleId="cfs1">
    <w:name w:val="cfs1"/>
    <w:basedOn w:val="a0"/>
    <w:rsid w:val="00D94A14"/>
  </w:style>
  <w:style w:type="paragraph" w:customStyle="1" w:styleId="31">
    <w:name w:val="Обычный3"/>
    <w:rsid w:val="008A73AA"/>
    <w:pPr>
      <w:widowControl w:val="0"/>
      <w:suppressAutoHyphens/>
      <w:spacing w:line="336" w:lineRule="auto"/>
    </w:pPr>
    <w:rPr>
      <w:rFonts w:eastAsia="Arial"/>
      <w:sz w:val="22"/>
      <w:lang w:eastAsia="ar-SA"/>
    </w:rPr>
  </w:style>
  <w:style w:type="character" w:customStyle="1" w:styleId="20">
    <w:name w:val="Заголовок 2 Знак"/>
    <w:aliases w:val="H2 Знак,2 Знак,(подраздел) Знак,h2 Знак"/>
    <w:basedOn w:val="a0"/>
    <w:link w:val="2"/>
    <w:rsid w:val="008343B9"/>
    <w:rPr>
      <w:rFonts w:ascii="Arial" w:hAnsi="Arial" w:cs="Arial"/>
      <w:b/>
      <w:bCs/>
      <w:i/>
      <w:iCs/>
      <w:sz w:val="28"/>
      <w:szCs w:val="28"/>
      <w:lang w:eastAsia="ar-SA"/>
    </w:rPr>
  </w:style>
  <w:style w:type="paragraph" w:customStyle="1" w:styleId="211">
    <w:name w:val="Заголовок 21"/>
    <w:basedOn w:val="a"/>
    <w:next w:val="a"/>
    <w:rsid w:val="00FB40C1"/>
    <w:pPr>
      <w:keepNext/>
      <w:widowControl w:val="0"/>
      <w:tabs>
        <w:tab w:val="left" w:pos="0"/>
      </w:tabs>
      <w:spacing w:before="240" w:after="60"/>
      <w:outlineLvl w:val="1"/>
    </w:pPr>
    <w:rPr>
      <w:rFonts w:ascii="Arial" w:eastAsia="Arial" w:hAnsi="Arial" w:cs="Arial"/>
      <w:b/>
      <w:bCs/>
      <w:i/>
      <w:iCs/>
      <w:sz w:val="26"/>
      <w:szCs w:val="26"/>
      <w:lang w:eastAsia="ru-RU" w:bidi="ru-RU"/>
    </w:rPr>
  </w:style>
  <w:style w:type="character" w:customStyle="1" w:styleId="pre">
    <w:name w:val="pre"/>
    <w:rsid w:val="00FB40C1"/>
  </w:style>
  <w:style w:type="paragraph" w:styleId="af9">
    <w:name w:val="footnote text"/>
    <w:basedOn w:val="a"/>
    <w:link w:val="afa"/>
    <w:rsid w:val="00583D16"/>
    <w:rPr>
      <w:sz w:val="20"/>
      <w:szCs w:val="20"/>
    </w:rPr>
  </w:style>
  <w:style w:type="character" w:customStyle="1" w:styleId="afa">
    <w:name w:val="Текст сноски Знак"/>
    <w:basedOn w:val="a0"/>
    <w:link w:val="af9"/>
    <w:rsid w:val="00583D16"/>
    <w:rPr>
      <w:lang w:eastAsia="ar-SA"/>
    </w:rPr>
  </w:style>
  <w:style w:type="table" w:customStyle="1" w:styleId="19">
    <w:name w:val="Сетка таблицы1"/>
    <w:basedOn w:val="a1"/>
    <w:next w:val="af5"/>
    <w:uiPriority w:val="59"/>
    <w:rsid w:val="005A48C6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название"/>
    <w:basedOn w:val="a"/>
    <w:rsid w:val="00830352"/>
    <w:pPr>
      <w:widowControl w:val="0"/>
    </w:pPr>
    <w:rPr>
      <w:snapToGrid w:val="0"/>
      <w:sz w:val="24"/>
      <w:szCs w:val="20"/>
      <w:lang w:eastAsia="ru-RU"/>
    </w:rPr>
  </w:style>
  <w:style w:type="character" w:customStyle="1" w:styleId="ab">
    <w:name w:val="Название Знак"/>
    <w:basedOn w:val="a0"/>
    <w:link w:val="a9"/>
    <w:rsid w:val="00830352"/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5">
    <w:name w:val="Обычный5"/>
    <w:rsid w:val="00830352"/>
    <w:pPr>
      <w:spacing w:before="100" w:after="100"/>
    </w:pPr>
    <w:rPr>
      <w:snapToGrid w:val="0"/>
      <w:sz w:val="24"/>
    </w:rPr>
  </w:style>
  <w:style w:type="character" w:styleId="afc">
    <w:name w:val="footnote reference"/>
    <w:unhideWhenUsed/>
    <w:rsid w:val="00002516"/>
    <w:rPr>
      <w:vertAlign w:val="superscript"/>
    </w:rPr>
  </w:style>
  <w:style w:type="paragraph" w:customStyle="1" w:styleId="afd">
    <w:name w:val="Знак Знак Знак Знак"/>
    <w:basedOn w:val="a"/>
    <w:rsid w:val="00585D3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-3">
    <w:name w:val="Пункт-3 подзаголовок"/>
    <w:basedOn w:val="a"/>
    <w:rsid w:val="0086591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EB88E-0DBB-4956-AF21-3A6A76207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1502</Words>
  <Characters>8568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OAO_MAU</Company>
  <LinksUpToDate>false</LinksUpToDate>
  <CharactersWithSpaces>10050</CharactersWithSpaces>
  <SharedDoc>false</SharedDoc>
  <HLinks>
    <vt:vector size="12" baseType="variant">
      <vt:variant>
        <vt:i4>5177463</vt:i4>
      </vt:variant>
      <vt:variant>
        <vt:i4>3</vt:i4>
      </vt:variant>
      <vt:variant>
        <vt:i4>0</vt:i4>
      </vt:variant>
      <vt:variant>
        <vt:i4>5</vt:i4>
      </vt:variant>
      <vt:variant>
        <vt:lpwstr>mailto:commers@airportufa.ru</vt:lpwstr>
      </vt:variant>
      <vt:variant>
        <vt:lpwstr/>
      </vt:variant>
      <vt:variant>
        <vt:i4>5177463</vt:i4>
      </vt:variant>
      <vt:variant>
        <vt:i4>0</vt:i4>
      </vt:variant>
      <vt:variant>
        <vt:i4>0</vt:i4>
      </vt:variant>
      <vt:variant>
        <vt:i4>5</vt:i4>
      </vt:variant>
      <vt:variant>
        <vt:lpwstr>mailto:commers@airportufa.ru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Быль</dc:creator>
  <cp:keywords/>
  <dc:description/>
  <cp:lastModifiedBy>Главный бухгалтер</cp:lastModifiedBy>
  <cp:revision>8</cp:revision>
  <cp:lastPrinted>2017-05-31T10:31:00Z</cp:lastPrinted>
  <dcterms:created xsi:type="dcterms:W3CDTF">2017-05-04T12:46:00Z</dcterms:created>
  <dcterms:modified xsi:type="dcterms:W3CDTF">2017-05-31T10:31:00Z</dcterms:modified>
</cp:coreProperties>
</file>